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3D5" w:rsidRPr="00DE4187" w:rsidRDefault="000B13D5" w:rsidP="000B13D5">
      <w:pPr>
        <w:pStyle w:val="ListParagraph"/>
        <w:numPr>
          <w:ilvl w:val="0"/>
          <w:numId w:val="19"/>
        </w:numPr>
        <w:pBdr>
          <w:top w:val="nil"/>
          <w:left w:val="nil"/>
          <w:bottom w:val="nil"/>
          <w:right w:val="nil"/>
          <w:between w:val="nil"/>
          <w:bar w:val="nil"/>
        </w:pBdr>
        <w:contextualSpacing w:val="0"/>
        <w:rPr>
          <w:rFonts w:ascii="Arial" w:hAnsi="Arial"/>
          <w:b/>
          <w:bCs/>
          <w:sz w:val="24"/>
          <w:szCs w:val="24"/>
        </w:rPr>
      </w:pPr>
      <w:r w:rsidRPr="00DE4187">
        <w:rPr>
          <w:rFonts w:ascii="Arial" w:hAnsi="Arial"/>
          <w:b/>
          <w:bCs/>
          <w:sz w:val="24"/>
          <w:szCs w:val="24"/>
        </w:rPr>
        <w:t xml:space="preserve">Opening Matters  </w:t>
      </w:r>
    </w:p>
    <w:p w:rsidR="000B13D5" w:rsidRPr="00DE4187" w:rsidRDefault="000B13D5" w:rsidP="000B13D5">
      <w:pPr>
        <w:pStyle w:val="ListParagraph"/>
        <w:ind w:left="360"/>
        <w:rPr>
          <w:rFonts w:ascii="Arial" w:eastAsia="Arial" w:hAnsi="Arial" w:cs="Arial"/>
          <w:sz w:val="24"/>
          <w:szCs w:val="24"/>
        </w:rPr>
      </w:pPr>
    </w:p>
    <w:p w:rsidR="000B13D5" w:rsidRPr="00DE4187" w:rsidRDefault="000B13D5" w:rsidP="000B13D5">
      <w:pPr>
        <w:pStyle w:val="ListParagraph"/>
        <w:numPr>
          <w:ilvl w:val="2"/>
          <w:numId w:val="19"/>
        </w:numPr>
        <w:pBdr>
          <w:top w:val="nil"/>
          <w:left w:val="nil"/>
          <w:bottom w:val="nil"/>
          <w:right w:val="nil"/>
          <w:between w:val="nil"/>
          <w:bar w:val="nil"/>
        </w:pBdr>
        <w:contextualSpacing w:val="0"/>
        <w:rPr>
          <w:rFonts w:ascii="Arial" w:hAnsi="Arial"/>
          <w:sz w:val="24"/>
          <w:szCs w:val="24"/>
        </w:rPr>
      </w:pPr>
      <w:r w:rsidRPr="00DE4187">
        <w:rPr>
          <w:rFonts w:ascii="Arial" w:hAnsi="Arial"/>
          <w:sz w:val="24"/>
          <w:szCs w:val="24"/>
        </w:rPr>
        <w:t>Check-Ins/Sobriety Statements</w:t>
      </w:r>
    </w:p>
    <w:p w:rsidR="000B13D5" w:rsidRPr="00DE4187" w:rsidRDefault="000B13D5" w:rsidP="000B13D5">
      <w:pPr>
        <w:pStyle w:val="ListParagraph"/>
        <w:numPr>
          <w:ilvl w:val="2"/>
          <w:numId w:val="19"/>
        </w:numPr>
        <w:pBdr>
          <w:top w:val="nil"/>
          <w:left w:val="nil"/>
          <w:bottom w:val="nil"/>
          <w:right w:val="nil"/>
          <w:between w:val="nil"/>
          <w:bar w:val="nil"/>
        </w:pBdr>
        <w:contextualSpacing w:val="0"/>
        <w:rPr>
          <w:rFonts w:ascii="Arial" w:hAnsi="Arial"/>
          <w:sz w:val="24"/>
          <w:szCs w:val="24"/>
        </w:rPr>
      </w:pPr>
      <w:r w:rsidRPr="00DE4187">
        <w:rPr>
          <w:rFonts w:ascii="Arial" w:hAnsi="Arial"/>
          <w:sz w:val="24"/>
          <w:szCs w:val="24"/>
        </w:rPr>
        <w:t>Readings</w:t>
      </w:r>
    </w:p>
    <w:p w:rsidR="000B13D5" w:rsidRPr="00DE4187" w:rsidRDefault="004B7372" w:rsidP="000B13D5">
      <w:pPr>
        <w:pStyle w:val="ListParagraph"/>
        <w:numPr>
          <w:ilvl w:val="3"/>
          <w:numId w:val="21"/>
        </w:numPr>
        <w:pBdr>
          <w:top w:val="nil"/>
          <w:left w:val="nil"/>
          <w:bottom w:val="nil"/>
          <w:right w:val="nil"/>
          <w:between w:val="nil"/>
          <w:bar w:val="nil"/>
        </w:pBdr>
        <w:contextualSpacing w:val="0"/>
        <w:rPr>
          <w:rFonts w:ascii="Arial" w:eastAsia="Arial" w:hAnsi="Arial" w:cs="Arial"/>
          <w:sz w:val="24"/>
          <w:szCs w:val="24"/>
        </w:rPr>
      </w:pPr>
      <w:hyperlink r:id="rId5" w:history="1">
        <w:r w:rsidR="000B13D5" w:rsidRPr="00DE4187">
          <w:rPr>
            <w:rStyle w:val="Hyperlink0"/>
            <w:sz w:val="24"/>
            <w:szCs w:val="24"/>
          </w:rPr>
          <w:t>Twelve Concepts</w:t>
        </w:r>
      </w:hyperlink>
      <w:r w:rsidR="000B13D5" w:rsidRPr="00DE4187">
        <w:rPr>
          <w:rStyle w:val="None"/>
          <w:rFonts w:ascii="Arial" w:hAnsi="Arial"/>
          <w:sz w:val="24"/>
          <w:szCs w:val="24"/>
        </w:rPr>
        <w:t xml:space="preserve"> - (Non-Chair Member with most seniority) – Nancy G.</w:t>
      </w:r>
    </w:p>
    <w:p w:rsidR="000B13D5" w:rsidRPr="00DE4187" w:rsidRDefault="004B7372" w:rsidP="000B13D5">
      <w:pPr>
        <w:pStyle w:val="ListParagraph"/>
        <w:numPr>
          <w:ilvl w:val="3"/>
          <w:numId w:val="21"/>
        </w:numPr>
        <w:pBdr>
          <w:top w:val="nil"/>
          <w:left w:val="nil"/>
          <w:bottom w:val="nil"/>
          <w:right w:val="nil"/>
          <w:between w:val="nil"/>
          <w:bar w:val="nil"/>
        </w:pBdr>
        <w:contextualSpacing w:val="0"/>
        <w:rPr>
          <w:rFonts w:ascii="Arial" w:eastAsia="Arial" w:hAnsi="Arial" w:cs="Arial"/>
          <w:sz w:val="24"/>
          <w:szCs w:val="24"/>
        </w:rPr>
      </w:pPr>
      <w:hyperlink r:id="rId6" w:history="1">
        <w:r w:rsidR="000B13D5" w:rsidRPr="00DE4187">
          <w:rPr>
            <w:rStyle w:val="Hyperlink0"/>
            <w:sz w:val="24"/>
            <w:szCs w:val="24"/>
          </w:rPr>
          <w:t>Twelve Traditions</w:t>
        </w:r>
      </w:hyperlink>
      <w:r w:rsidR="000B13D5" w:rsidRPr="00DE4187">
        <w:rPr>
          <w:rStyle w:val="None"/>
          <w:rFonts w:ascii="Arial" w:hAnsi="Arial"/>
          <w:b/>
          <w:bCs/>
          <w:sz w:val="24"/>
          <w:szCs w:val="24"/>
        </w:rPr>
        <w:t xml:space="preserve"> </w:t>
      </w:r>
      <w:r w:rsidR="000B13D5" w:rsidRPr="00DE4187">
        <w:rPr>
          <w:rStyle w:val="None"/>
          <w:rFonts w:ascii="Arial" w:hAnsi="Arial"/>
          <w:sz w:val="24"/>
          <w:szCs w:val="24"/>
        </w:rPr>
        <w:t>- (Member next most seniority on the BOT) – Ned J.</w:t>
      </w:r>
    </w:p>
    <w:p w:rsidR="000B13D5" w:rsidRPr="00DE4187" w:rsidRDefault="000B13D5" w:rsidP="000B13D5">
      <w:pPr>
        <w:pStyle w:val="ListParagraph"/>
        <w:numPr>
          <w:ilvl w:val="3"/>
          <w:numId w:val="21"/>
        </w:numPr>
        <w:pBdr>
          <w:top w:val="nil"/>
          <w:left w:val="nil"/>
          <w:bottom w:val="nil"/>
          <w:right w:val="nil"/>
          <w:between w:val="nil"/>
          <w:bar w:val="nil"/>
        </w:pBdr>
        <w:contextualSpacing w:val="0"/>
        <w:jc w:val="both"/>
        <w:rPr>
          <w:rFonts w:ascii="Arial" w:hAnsi="Arial"/>
          <w:sz w:val="24"/>
          <w:szCs w:val="24"/>
        </w:rPr>
      </w:pPr>
      <w:r w:rsidRPr="00DE4187">
        <w:rPr>
          <w:rStyle w:val="None"/>
          <w:rFonts w:ascii="Arial" w:hAnsi="Arial"/>
          <w:b/>
          <w:bCs/>
          <w:sz w:val="24"/>
          <w:szCs w:val="24"/>
        </w:rPr>
        <w:t>BOT Preamble</w:t>
      </w:r>
      <w:r w:rsidRPr="00DE4187">
        <w:rPr>
          <w:rStyle w:val="None"/>
          <w:rFonts w:ascii="Arial" w:hAnsi="Arial"/>
          <w:sz w:val="24"/>
          <w:szCs w:val="24"/>
        </w:rPr>
        <w:t xml:space="preserve"> - 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business of the Fellowship. – P.A. K.</w:t>
      </w:r>
    </w:p>
    <w:p w:rsidR="000B13D5" w:rsidRPr="00DE4187" w:rsidRDefault="000B13D5" w:rsidP="000B13D5">
      <w:pPr>
        <w:pStyle w:val="BodyA"/>
        <w:rPr>
          <w:rStyle w:val="None"/>
          <w:rFonts w:ascii="Arial" w:eastAsiaTheme="minorHAnsi" w:hAnsi="Arial" w:cstheme="minorBidi"/>
          <w:color w:val="auto"/>
          <w:sz w:val="24"/>
          <w:bdr w:val="none" w:sz="0" w:space="0" w:color="auto"/>
        </w:rPr>
      </w:pPr>
    </w:p>
    <w:p w:rsidR="000B13D5" w:rsidRPr="00DE4187" w:rsidRDefault="000B13D5" w:rsidP="000B13D5">
      <w:pPr>
        <w:pStyle w:val="BodyA"/>
        <w:ind w:firstLine="360"/>
        <w:rPr>
          <w:rStyle w:val="None"/>
          <w:rFonts w:ascii="Arial" w:hAnsi="Arial"/>
          <w:sz w:val="24"/>
        </w:rPr>
      </w:pPr>
      <w:r w:rsidRPr="00DE4187">
        <w:rPr>
          <w:rStyle w:val="None"/>
          <w:rFonts w:ascii="Arial" w:hAnsi="Arial"/>
          <w:sz w:val="24"/>
          <w:szCs w:val="24"/>
        </w:rPr>
        <w:t xml:space="preserve">Recording was started. </w:t>
      </w:r>
    </w:p>
    <w:p w:rsidR="000B13D5" w:rsidRPr="00DE4187" w:rsidRDefault="000B13D5" w:rsidP="000B13D5">
      <w:pPr>
        <w:pStyle w:val="BodyA"/>
        <w:rPr>
          <w:rStyle w:val="None"/>
          <w:rFonts w:ascii="Arial" w:hAnsi="Arial"/>
          <w:sz w:val="24"/>
        </w:rPr>
      </w:pPr>
    </w:p>
    <w:p w:rsidR="000B13D5" w:rsidRPr="00DE4187" w:rsidRDefault="000B13D5" w:rsidP="000B13D5">
      <w:pPr>
        <w:pStyle w:val="ListParagraph"/>
        <w:numPr>
          <w:ilvl w:val="0"/>
          <w:numId w:val="22"/>
        </w:numPr>
        <w:pBdr>
          <w:top w:val="nil"/>
          <w:left w:val="nil"/>
          <w:bottom w:val="nil"/>
          <w:right w:val="nil"/>
          <w:between w:val="nil"/>
          <w:bar w:val="nil"/>
        </w:pBdr>
        <w:contextualSpacing w:val="0"/>
        <w:rPr>
          <w:rFonts w:ascii="Arial" w:hAnsi="Arial"/>
          <w:b/>
          <w:bCs/>
          <w:sz w:val="24"/>
          <w:szCs w:val="24"/>
        </w:rPr>
      </w:pPr>
      <w:r w:rsidRPr="00DE4187">
        <w:rPr>
          <w:rStyle w:val="None"/>
          <w:rFonts w:ascii="Arial" w:hAnsi="Arial"/>
          <w:b/>
          <w:bCs/>
          <w:sz w:val="24"/>
          <w:szCs w:val="24"/>
        </w:rPr>
        <w:t>Assign roles</w:t>
      </w:r>
    </w:p>
    <w:p w:rsidR="000B13D5" w:rsidRPr="00DE4187" w:rsidRDefault="000B13D5" w:rsidP="000B13D5">
      <w:pPr>
        <w:pStyle w:val="ListParagraph"/>
        <w:numPr>
          <w:ilvl w:val="1"/>
          <w:numId w:val="23"/>
        </w:numPr>
        <w:pBdr>
          <w:top w:val="nil"/>
          <w:left w:val="nil"/>
          <w:bottom w:val="nil"/>
          <w:right w:val="nil"/>
          <w:between w:val="nil"/>
          <w:bar w:val="nil"/>
        </w:pBdr>
        <w:contextualSpacing w:val="0"/>
        <w:rPr>
          <w:rFonts w:ascii="Arial" w:hAnsi="Arial"/>
          <w:sz w:val="24"/>
          <w:szCs w:val="24"/>
        </w:rPr>
      </w:pPr>
      <w:r w:rsidRPr="00DE4187">
        <w:rPr>
          <w:rStyle w:val="None"/>
          <w:rFonts w:ascii="Arial" w:hAnsi="Arial"/>
          <w:sz w:val="24"/>
          <w:szCs w:val="24"/>
        </w:rPr>
        <w:t>Facilitator – Rick S.</w:t>
      </w:r>
    </w:p>
    <w:p w:rsidR="000B13D5" w:rsidRPr="00DE4187" w:rsidRDefault="000B13D5" w:rsidP="000B13D5">
      <w:pPr>
        <w:pStyle w:val="ListParagraph"/>
        <w:numPr>
          <w:ilvl w:val="1"/>
          <w:numId w:val="23"/>
        </w:numPr>
        <w:pBdr>
          <w:top w:val="nil"/>
          <w:left w:val="nil"/>
          <w:bottom w:val="nil"/>
          <w:right w:val="nil"/>
          <w:between w:val="nil"/>
          <w:bar w:val="nil"/>
        </w:pBdr>
        <w:contextualSpacing w:val="0"/>
        <w:rPr>
          <w:rFonts w:ascii="Arial" w:hAnsi="Arial"/>
          <w:sz w:val="24"/>
          <w:szCs w:val="24"/>
        </w:rPr>
      </w:pPr>
      <w:r w:rsidRPr="00DE4187">
        <w:rPr>
          <w:rStyle w:val="None"/>
          <w:rFonts w:ascii="Arial" w:hAnsi="Arial"/>
          <w:sz w:val="24"/>
          <w:szCs w:val="24"/>
        </w:rPr>
        <w:t>Record Keeper – Christina M.</w:t>
      </w:r>
    </w:p>
    <w:p w:rsidR="000B13D5" w:rsidRPr="00DE4187" w:rsidRDefault="000B13D5" w:rsidP="000B13D5">
      <w:pPr>
        <w:pStyle w:val="ListParagraph"/>
        <w:numPr>
          <w:ilvl w:val="1"/>
          <w:numId w:val="23"/>
        </w:numPr>
        <w:pBdr>
          <w:top w:val="nil"/>
          <w:left w:val="nil"/>
          <w:bottom w:val="nil"/>
          <w:right w:val="nil"/>
          <w:between w:val="nil"/>
          <w:bar w:val="nil"/>
        </w:pBdr>
        <w:contextualSpacing w:val="0"/>
        <w:rPr>
          <w:rStyle w:val="None"/>
          <w:rFonts w:ascii="Arial" w:hAnsi="Arial"/>
          <w:sz w:val="24"/>
        </w:rPr>
      </w:pPr>
      <w:r w:rsidRPr="00DE4187">
        <w:rPr>
          <w:rStyle w:val="None"/>
          <w:rFonts w:ascii="Arial" w:hAnsi="Arial"/>
          <w:sz w:val="24"/>
          <w:szCs w:val="24"/>
        </w:rPr>
        <w:t>Timekeeper –</w:t>
      </w:r>
      <w:r w:rsidR="003D27B4" w:rsidRPr="00DE4187">
        <w:rPr>
          <w:rStyle w:val="None"/>
          <w:rFonts w:ascii="Arial" w:hAnsi="Arial"/>
          <w:sz w:val="24"/>
          <w:szCs w:val="24"/>
        </w:rPr>
        <w:t xml:space="preserve"> Nancy G.</w:t>
      </w:r>
    </w:p>
    <w:p w:rsidR="000B13D5" w:rsidRPr="00DE4187" w:rsidRDefault="000B13D5" w:rsidP="000B13D5">
      <w:pPr>
        <w:pStyle w:val="ListParagraph"/>
        <w:numPr>
          <w:ilvl w:val="1"/>
          <w:numId w:val="23"/>
        </w:numPr>
        <w:pBdr>
          <w:top w:val="nil"/>
          <w:left w:val="nil"/>
          <w:bottom w:val="nil"/>
          <w:right w:val="nil"/>
          <w:between w:val="nil"/>
          <w:bar w:val="nil"/>
        </w:pBdr>
        <w:contextualSpacing w:val="0"/>
        <w:rPr>
          <w:rFonts w:ascii="Arial" w:hAnsi="Arial"/>
          <w:sz w:val="24"/>
          <w:szCs w:val="24"/>
        </w:rPr>
      </w:pPr>
      <w:r w:rsidRPr="00DE4187">
        <w:rPr>
          <w:rStyle w:val="None"/>
          <w:rFonts w:ascii="Arial" w:hAnsi="Arial"/>
          <w:sz w:val="24"/>
          <w:szCs w:val="24"/>
        </w:rPr>
        <w:t>Spiritual Reminder - All</w:t>
      </w:r>
    </w:p>
    <w:p w:rsidR="000B13D5" w:rsidRPr="00DE4187" w:rsidRDefault="000B13D5" w:rsidP="000B13D5">
      <w:pPr>
        <w:pStyle w:val="ListParagraph"/>
        <w:rPr>
          <w:rStyle w:val="None"/>
          <w:rFonts w:ascii="Arial" w:hAnsi="Arial"/>
          <w:sz w:val="24"/>
        </w:rPr>
      </w:pPr>
    </w:p>
    <w:p w:rsidR="000B13D5" w:rsidRPr="00DE4187" w:rsidRDefault="000B13D5" w:rsidP="000B13D5">
      <w:pPr>
        <w:pStyle w:val="ListParagraph"/>
        <w:numPr>
          <w:ilvl w:val="0"/>
          <w:numId w:val="19"/>
        </w:numPr>
        <w:pBdr>
          <w:top w:val="nil"/>
          <w:left w:val="nil"/>
          <w:bottom w:val="nil"/>
          <w:right w:val="nil"/>
          <w:between w:val="nil"/>
          <w:bar w:val="nil"/>
        </w:pBdr>
        <w:contextualSpacing w:val="0"/>
        <w:rPr>
          <w:rFonts w:ascii="Arial" w:hAnsi="Arial"/>
          <w:b/>
          <w:bCs/>
          <w:sz w:val="24"/>
          <w:szCs w:val="24"/>
        </w:rPr>
      </w:pPr>
      <w:r w:rsidRPr="00DE4187">
        <w:rPr>
          <w:rStyle w:val="None"/>
          <w:rFonts w:ascii="Arial" w:hAnsi="Arial"/>
          <w:b/>
          <w:bCs/>
          <w:sz w:val="24"/>
          <w:szCs w:val="24"/>
        </w:rPr>
        <w:t>Announcements</w:t>
      </w:r>
    </w:p>
    <w:p w:rsidR="0084443B" w:rsidRPr="00DE4187" w:rsidRDefault="0084443B" w:rsidP="0084443B">
      <w:pPr>
        <w:pStyle w:val="ListParagraph"/>
        <w:numPr>
          <w:ilvl w:val="1"/>
          <w:numId w:val="19"/>
        </w:numPr>
        <w:pBdr>
          <w:top w:val="nil"/>
          <w:left w:val="nil"/>
          <w:bottom w:val="nil"/>
          <w:right w:val="nil"/>
          <w:between w:val="nil"/>
          <w:bar w:val="nil"/>
        </w:pBdr>
        <w:rPr>
          <w:rFonts w:ascii="Arial" w:eastAsia="Arial" w:hAnsi="Arial" w:cs="Arial"/>
          <w:sz w:val="24"/>
          <w:szCs w:val="24"/>
        </w:rPr>
      </w:pPr>
      <w:r w:rsidRPr="00DE4187">
        <w:rPr>
          <w:rFonts w:ascii="Arial" w:eastAsia="Arial" w:hAnsi="Arial" w:cs="Arial"/>
          <w:sz w:val="24"/>
          <w:szCs w:val="24"/>
        </w:rPr>
        <w:t>Welcome Anne K. to the board!</w:t>
      </w:r>
    </w:p>
    <w:p w:rsidR="0084443B" w:rsidRPr="00DE4187" w:rsidRDefault="000B4CAA" w:rsidP="0084443B">
      <w:pPr>
        <w:pStyle w:val="ListParagraph"/>
        <w:numPr>
          <w:ilvl w:val="1"/>
          <w:numId w:val="19"/>
        </w:numPr>
        <w:pBdr>
          <w:top w:val="nil"/>
          <w:left w:val="nil"/>
          <w:bottom w:val="nil"/>
          <w:right w:val="nil"/>
          <w:between w:val="nil"/>
          <w:bar w:val="nil"/>
        </w:pBdr>
        <w:rPr>
          <w:rFonts w:ascii="Arial" w:eastAsia="Arial" w:hAnsi="Arial" w:cs="Arial"/>
          <w:sz w:val="24"/>
          <w:szCs w:val="24"/>
        </w:rPr>
      </w:pPr>
      <w:r w:rsidRPr="00DE4187">
        <w:rPr>
          <w:rFonts w:ascii="Arial" w:eastAsia="Arial" w:hAnsi="Arial" w:cs="Arial"/>
          <w:sz w:val="24"/>
          <w:szCs w:val="24"/>
        </w:rPr>
        <w:t>There have been issues with Free Conference Call services; we need to be aware the services may not be free moving forward.</w:t>
      </w:r>
    </w:p>
    <w:p w:rsidR="000B13D5" w:rsidRPr="00DE4187" w:rsidRDefault="000B4CAA" w:rsidP="00F710A7">
      <w:pPr>
        <w:pStyle w:val="ListParagraph"/>
        <w:numPr>
          <w:ilvl w:val="1"/>
          <w:numId w:val="19"/>
        </w:numPr>
        <w:pBdr>
          <w:top w:val="nil"/>
          <w:left w:val="nil"/>
          <w:bottom w:val="nil"/>
          <w:right w:val="nil"/>
          <w:between w:val="nil"/>
          <w:bar w:val="nil"/>
        </w:pBdr>
        <w:rPr>
          <w:rFonts w:ascii="Arial" w:eastAsia="Arial" w:hAnsi="Arial" w:cs="Arial"/>
          <w:sz w:val="24"/>
          <w:szCs w:val="24"/>
        </w:rPr>
      </w:pPr>
      <w:r w:rsidRPr="00DE4187">
        <w:rPr>
          <w:rFonts w:ascii="Arial" w:eastAsia="Arial" w:hAnsi="Arial" w:cs="Arial"/>
          <w:sz w:val="24"/>
          <w:szCs w:val="24"/>
        </w:rPr>
        <w:t>PA K. and Christina M. will switch Chair assignment; Christina will Chair in Feb, PA will Chair in March.</w:t>
      </w:r>
    </w:p>
    <w:p w:rsidR="000B13D5" w:rsidRPr="00DE4187" w:rsidRDefault="000B13D5" w:rsidP="000B13D5">
      <w:pPr>
        <w:pStyle w:val="ListParagraph"/>
        <w:tabs>
          <w:tab w:val="left" w:pos="6300"/>
        </w:tabs>
        <w:rPr>
          <w:rStyle w:val="None"/>
          <w:rFonts w:ascii="Arial" w:hAnsi="Arial"/>
          <w:sz w:val="24"/>
        </w:rPr>
      </w:pPr>
    </w:p>
    <w:p w:rsidR="0084443B" w:rsidRPr="00DE4187" w:rsidRDefault="000B13D5" w:rsidP="000B4CAA">
      <w:pPr>
        <w:pStyle w:val="ListParagraph"/>
        <w:numPr>
          <w:ilvl w:val="0"/>
          <w:numId w:val="19"/>
        </w:numPr>
        <w:pBdr>
          <w:top w:val="nil"/>
          <w:left w:val="nil"/>
          <w:bottom w:val="nil"/>
          <w:right w:val="nil"/>
          <w:between w:val="nil"/>
          <w:bar w:val="nil"/>
        </w:pBdr>
        <w:tabs>
          <w:tab w:val="left" w:pos="6300"/>
        </w:tabs>
        <w:contextualSpacing w:val="0"/>
        <w:rPr>
          <w:rStyle w:val="None"/>
          <w:rFonts w:ascii="Arial" w:hAnsi="Arial"/>
          <w:sz w:val="24"/>
        </w:rPr>
      </w:pPr>
      <w:r w:rsidRPr="00DE4187">
        <w:rPr>
          <w:rStyle w:val="None"/>
          <w:rFonts w:ascii="Arial" w:hAnsi="Arial"/>
          <w:b/>
          <w:bCs/>
          <w:sz w:val="24"/>
          <w:szCs w:val="24"/>
        </w:rPr>
        <w:t xml:space="preserve">Approval of Agenda </w:t>
      </w:r>
      <w:r w:rsidRPr="00DE4187">
        <w:rPr>
          <w:rStyle w:val="None"/>
          <w:rFonts w:ascii="Arial" w:hAnsi="Arial"/>
          <w:sz w:val="24"/>
          <w:szCs w:val="24"/>
        </w:rPr>
        <w:t>(</w:t>
      </w:r>
      <w:r w:rsidRPr="00DE4187">
        <w:rPr>
          <w:rStyle w:val="None"/>
          <w:rFonts w:ascii="Arial" w:hAnsi="Arial"/>
          <w:i/>
          <w:iCs/>
          <w:sz w:val="24"/>
          <w:szCs w:val="24"/>
        </w:rPr>
        <w:t>BOT Agenda 2020-01</w:t>
      </w:r>
      <w:r w:rsidRPr="00DE4187">
        <w:rPr>
          <w:rStyle w:val="None"/>
          <w:rFonts w:ascii="Arial" w:hAnsi="Arial"/>
          <w:sz w:val="24"/>
          <w:szCs w:val="24"/>
        </w:rPr>
        <w:t>)</w:t>
      </w:r>
    </w:p>
    <w:p w:rsidR="00E902BB" w:rsidRPr="00DE4187" w:rsidRDefault="0084443B" w:rsidP="0084443B">
      <w:pPr>
        <w:pStyle w:val="ListParagraph"/>
        <w:pBdr>
          <w:top w:val="nil"/>
          <w:left w:val="nil"/>
          <w:bottom w:val="nil"/>
          <w:right w:val="nil"/>
          <w:between w:val="nil"/>
          <w:bar w:val="nil"/>
        </w:pBdr>
        <w:tabs>
          <w:tab w:val="left" w:pos="6300"/>
        </w:tabs>
        <w:ind w:left="360"/>
        <w:contextualSpacing w:val="0"/>
        <w:rPr>
          <w:rStyle w:val="None"/>
          <w:rFonts w:ascii="Arial" w:hAnsi="Arial"/>
          <w:sz w:val="24"/>
        </w:rPr>
      </w:pPr>
      <w:r w:rsidRPr="00DE4187">
        <w:rPr>
          <w:rStyle w:val="None"/>
          <w:rFonts w:ascii="Arial" w:hAnsi="Arial"/>
          <w:bCs/>
          <w:sz w:val="24"/>
          <w:szCs w:val="24"/>
        </w:rPr>
        <w:t>We elevated the approval of two non-BOT applicants</w:t>
      </w:r>
      <w:r w:rsidR="000B4CAA" w:rsidRPr="00DE4187">
        <w:rPr>
          <w:rStyle w:val="None"/>
          <w:rFonts w:ascii="Arial" w:hAnsi="Arial"/>
          <w:bCs/>
          <w:sz w:val="24"/>
          <w:szCs w:val="24"/>
        </w:rPr>
        <w:t xml:space="preserve"> to the BTC to item b) under</w:t>
      </w:r>
      <w:r w:rsidRPr="00DE4187">
        <w:rPr>
          <w:rStyle w:val="None"/>
          <w:rFonts w:ascii="Arial" w:hAnsi="Arial"/>
          <w:bCs/>
          <w:sz w:val="24"/>
          <w:szCs w:val="24"/>
        </w:rPr>
        <w:t xml:space="preserve"> Elevated Priority. </w:t>
      </w:r>
    </w:p>
    <w:p w:rsidR="000B4CAA" w:rsidRPr="00DE4187" w:rsidRDefault="000B4CAA" w:rsidP="0084443B">
      <w:pPr>
        <w:pStyle w:val="ListParagraph"/>
        <w:pBdr>
          <w:top w:val="nil"/>
          <w:left w:val="nil"/>
          <w:bottom w:val="nil"/>
          <w:right w:val="nil"/>
          <w:between w:val="nil"/>
          <w:bar w:val="nil"/>
        </w:pBdr>
        <w:tabs>
          <w:tab w:val="left" w:pos="6300"/>
        </w:tabs>
        <w:ind w:left="360"/>
        <w:contextualSpacing w:val="0"/>
        <w:rPr>
          <w:rStyle w:val="None"/>
          <w:rFonts w:ascii="Arial" w:hAnsi="Arial"/>
          <w:sz w:val="24"/>
        </w:rPr>
      </w:pPr>
    </w:p>
    <w:p w:rsidR="00E902BB" w:rsidRPr="00DE4187" w:rsidRDefault="000B4CAA" w:rsidP="00E902BB">
      <w:pPr>
        <w:shd w:val="clear" w:color="auto" w:fill="FFFFFF"/>
        <w:rPr>
          <w:rStyle w:val="None"/>
          <w:rFonts w:ascii="Arial" w:hAnsi="Arial"/>
          <w:sz w:val="24"/>
        </w:rPr>
      </w:pPr>
      <w:r w:rsidRPr="00DE4187">
        <w:rPr>
          <w:rStyle w:val="None"/>
          <w:rFonts w:ascii="Arial" w:hAnsi="Arial"/>
          <w:bCs/>
          <w:sz w:val="24"/>
          <w:szCs w:val="24"/>
        </w:rPr>
        <w:t>Point of Clarification: All submitted report files associated with a Board Committee Report should be listed on the agenda.</w:t>
      </w:r>
      <w:r w:rsidR="00E902BB" w:rsidRPr="00DE4187">
        <w:rPr>
          <w:rStyle w:val="None"/>
          <w:rFonts w:ascii="Arial" w:hAnsi="Arial"/>
          <w:bCs/>
          <w:sz w:val="24"/>
          <w:szCs w:val="24"/>
        </w:rPr>
        <w:t xml:space="preserve"> </w:t>
      </w:r>
      <w:r w:rsidR="00E902BB" w:rsidRPr="00DE4187">
        <w:rPr>
          <w:rStyle w:val="None"/>
          <w:rFonts w:ascii="Arial" w:hAnsi="Arial"/>
          <w:bCs/>
          <w:sz w:val="24"/>
          <w:szCs w:val="24"/>
          <w:u w:val="single"/>
        </w:rPr>
        <w:t xml:space="preserve">NOTE: Ned had requested the addition of the following documents to his Board Reports for the January agenda, but the were not, so here they are for the minutes: </w:t>
      </w:r>
    </w:p>
    <w:p w:rsidR="00E902BB" w:rsidRPr="00DE4187" w:rsidRDefault="00E902BB" w:rsidP="00E902BB">
      <w:pPr>
        <w:shd w:val="clear" w:color="auto" w:fill="FFFFFF"/>
        <w:ind w:left="720" w:firstLine="720"/>
        <w:rPr>
          <w:rFonts w:ascii="Arial" w:hAnsi="Arial"/>
          <w:b/>
          <w:i/>
          <w:color w:val="222222"/>
          <w:sz w:val="24"/>
          <w:szCs w:val="24"/>
        </w:rPr>
      </w:pPr>
    </w:p>
    <w:p w:rsidR="00E902BB" w:rsidRPr="00DE4187" w:rsidRDefault="00E902BB" w:rsidP="00E902BB">
      <w:pPr>
        <w:shd w:val="clear" w:color="auto" w:fill="FFFFFF"/>
        <w:rPr>
          <w:rFonts w:ascii="Arial" w:hAnsi="Arial"/>
          <w:color w:val="222222"/>
          <w:sz w:val="24"/>
          <w:szCs w:val="24"/>
        </w:rPr>
      </w:pPr>
      <w:r w:rsidRPr="00DE4187">
        <w:rPr>
          <w:rFonts w:ascii="Arial" w:hAnsi="Arial"/>
          <w:color w:val="222222"/>
          <w:sz w:val="24"/>
          <w:szCs w:val="24"/>
        </w:rPr>
        <w:t>BOC:</w:t>
      </w:r>
    </w:p>
    <w:p w:rsidR="00E902BB" w:rsidRPr="00DE4187" w:rsidRDefault="00E902BB" w:rsidP="00E902BB">
      <w:pPr>
        <w:shd w:val="clear" w:color="auto" w:fill="FFFFFF"/>
        <w:ind w:left="720" w:firstLine="720"/>
        <w:rPr>
          <w:rFonts w:ascii="Arial" w:hAnsi="Arial"/>
          <w:color w:val="222222"/>
          <w:sz w:val="24"/>
          <w:szCs w:val="24"/>
        </w:rPr>
      </w:pPr>
      <w:r w:rsidRPr="00DE4187">
        <w:rPr>
          <w:rFonts w:ascii="Arial" w:hAnsi="Arial"/>
          <w:b/>
          <w:i/>
          <w:color w:val="222222"/>
          <w:sz w:val="24"/>
          <w:szCs w:val="24"/>
        </w:rPr>
        <w:t>ASOG Actual versus Estimated V.03 - 01 07 2020</w:t>
      </w:r>
    </w:p>
    <w:p w:rsidR="00E902BB" w:rsidRPr="00DE4187" w:rsidRDefault="00E902BB" w:rsidP="00E902BB">
      <w:pPr>
        <w:shd w:val="clear" w:color="auto" w:fill="FFFFFF"/>
        <w:rPr>
          <w:rFonts w:ascii="Arial" w:hAnsi="Arial"/>
          <w:color w:val="222222"/>
          <w:sz w:val="24"/>
          <w:szCs w:val="24"/>
        </w:rPr>
      </w:pPr>
      <w:r w:rsidRPr="00DE4187">
        <w:rPr>
          <w:rFonts w:ascii="Arial" w:hAnsi="Arial"/>
          <w:b/>
          <w:i/>
          <w:color w:val="222222"/>
          <w:sz w:val="24"/>
          <w:szCs w:val="24"/>
        </w:rPr>
        <w:t>         </w:t>
      </w:r>
      <w:r w:rsidRPr="00DE4187">
        <w:rPr>
          <w:rFonts w:ascii="Arial" w:hAnsi="Arial"/>
          <w:b/>
          <w:i/>
          <w:color w:val="222222"/>
          <w:sz w:val="24"/>
          <w:szCs w:val="24"/>
        </w:rPr>
        <w:tab/>
      </w:r>
      <w:r w:rsidRPr="00DE4187">
        <w:rPr>
          <w:rFonts w:ascii="Arial" w:hAnsi="Arial"/>
          <w:b/>
          <w:i/>
          <w:color w:val="222222"/>
          <w:sz w:val="24"/>
          <w:szCs w:val="24"/>
        </w:rPr>
        <w:tab/>
        <w:t>BOC Minutes 11 04 2019</w:t>
      </w:r>
    </w:p>
    <w:p w:rsidR="00E902BB" w:rsidRPr="00DE4187" w:rsidRDefault="00E902BB" w:rsidP="00E902BB">
      <w:pPr>
        <w:shd w:val="clear" w:color="auto" w:fill="FFFFFF"/>
        <w:rPr>
          <w:rFonts w:ascii="Arial" w:hAnsi="Arial"/>
          <w:color w:val="222222"/>
          <w:sz w:val="24"/>
          <w:szCs w:val="24"/>
        </w:rPr>
      </w:pPr>
      <w:r w:rsidRPr="00DE4187">
        <w:rPr>
          <w:rFonts w:ascii="Arial" w:hAnsi="Arial"/>
          <w:b/>
          <w:i/>
          <w:color w:val="222222"/>
          <w:sz w:val="24"/>
          <w:szCs w:val="24"/>
        </w:rPr>
        <w:t xml:space="preserve">        </w:t>
      </w:r>
      <w:r w:rsidRPr="00DE4187">
        <w:rPr>
          <w:rFonts w:ascii="Arial" w:hAnsi="Arial"/>
          <w:b/>
          <w:i/>
          <w:color w:val="222222"/>
          <w:sz w:val="24"/>
          <w:szCs w:val="24"/>
        </w:rPr>
        <w:tab/>
      </w:r>
      <w:r w:rsidRPr="00DE4187">
        <w:rPr>
          <w:rFonts w:ascii="Arial" w:hAnsi="Arial"/>
          <w:b/>
          <w:i/>
          <w:color w:val="222222"/>
          <w:sz w:val="24"/>
          <w:szCs w:val="24"/>
        </w:rPr>
        <w:tab/>
        <w:t>BOC Minutes 12 02 2019</w:t>
      </w:r>
    </w:p>
    <w:p w:rsidR="00E902BB" w:rsidRPr="00DE4187" w:rsidRDefault="00E902BB" w:rsidP="00E902BB">
      <w:pPr>
        <w:shd w:val="clear" w:color="auto" w:fill="FFFFFF"/>
        <w:rPr>
          <w:rFonts w:ascii="Arial" w:hAnsi="Arial"/>
          <w:color w:val="222222"/>
          <w:sz w:val="24"/>
          <w:szCs w:val="24"/>
        </w:rPr>
      </w:pPr>
    </w:p>
    <w:p w:rsidR="00E902BB" w:rsidRPr="00DE4187" w:rsidRDefault="00E902BB" w:rsidP="00E902BB">
      <w:pPr>
        <w:shd w:val="clear" w:color="auto" w:fill="FFFFFF"/>
        <w:rPr>
          <w:rFonts w:ascii="Arial" w:hAnsi="Arial"/>
          <w:color w:val="222222"/>
          <w:sz w:val="24"/>
          <w:szCs w:val="24"/>
        </w:rPr>
      </w:pPr>
      <w:r w:rsidRPr="00DE4187">
        <w:rPr>
          <w:rFonts w:ascii="Arial" w:hAnsi="Arial"/>
          <w:color w:val="222222"/>
          <w:sz w:val="24"/>
          <w:szCs w:val="24"/>
        </w:rPr>
        <w:t>BFSC:</w:t>
      </w:r>
    </w:p>
    <w:p w:rsidR="00E902BB" w:rsidRPr="00DE4187" w:rsidRDefault="00E902BB" w:rsidP="00E902BB">
      <w:pPr>
        <w:shd w:val="clear" w:color="auto" w:fill="FFFFFF"/>
        <w:rPr>
          <w:rFonts w:ascii="Arial" w:hAnsi="Arial"/>
          <w:color w:val="222222"/>
          <w:sz w:val="24"/>
          <w:szCs w:val="24"/>
        </w:rPr>
      </w:pPr>
    </w:p>
    <w:p w:rsidR="00E902BB" w:rsidRPr="00DE4187" w:rsidRDefault="00E902BB" w:rsidP="00E902BB">
      <w:pPr>
        <w:shd w:val="clear" w:color="auto" w:fill="FFFFFF"/>
        <w:ind w:left="720" w:firstLine="720"/>
        <w:rPr>
          <w:rFonts w:ascii="Arial" w:hAnsi="Arial"/>
          <w:color w:val="222222"/>
          <w:sz w:val="24"/>
          <w:szCs w:val="24"/>
        </w:rPr>
      </w:pPr>
      <w:r w:rsidRPr="00DE4187">
        <w:rPr>
          <w:rFonts w:ascii="Arial" w:hAnsi="Arial"/>
          <w:b/>
          <w:i/>
          <w:color w:val="222222"/>
          <w:sz w:val="24"/>
          <w:szCs w:val="24"/>
        </w:rPr>
        <w:t>BFSC Report to BOT 01 08 2020</w:t>
      </w:r>
    </w:p>
    <w:p w:rsidR="00C524D1" w:rsidRPr="00DE4187" w:rsidRDefault="00C524D1" w:rsidP="00E902BB">
      <w:pPr>
        <w:pBdr>
          <w:top w:val="nil"/>
          <w:left w:val="nil"/>
          <w:bottom w:val="nil"/>
          <w:right w:val="nil"/>
          <w:between w:val="nil"/>
          <w:bar w:val="nil"/>
        </w:pBdr>
        <w:tabs>
          <w:tab w:val="left" w:pos="6300"/>
        </w:tabs>
        <w:rPr>
          <w:rStyle w:val="None"/>
          <w:rFonts w:ascii="Arial" w:hAnsi="Arial"/>
          <w:sz w:val="24"/>
        </w:rPr>
      </w:pPr>
    </w:p>
    <w:p w:rsidR="00F710A7" w:rsidRPr="00DE4187" w:rsidRDefault="00C524D1" w:rsidP="00E902BB">
      <w:pPr>
        <w:pBdr>
          <w:top w:val="nil"/>
          <w:left w:val="nil"/>
          <w:bottom w:val="nil"/>
          <w:right w:val="nil"/>
          <w:between w:val="nil"/>
          <w:bar w:val="nil"/>
        </w:pBdr>
        <w:tabs>
          <w:tab w:val="left" w:pos="6300"/>
        </w:tabs>
        <w:rPr>
          <w:rStyle w:val="None"/>
          <w:rFonts w:ascii="Arial" w:hAnsi="Arial"/>
          <w:sz w:val="24"/>
        </w:rPr>
      </w:pPr>
      <w:r w:rsidRPr="00DE4187">
        <w:rPr>
          <w:rStyle w:val="None"/>
          <w:rFonts w:ascii="Arial" w:hAnsi="Arial"/>
          <w:sz w:val="24"/>
        </w:rPr>
        <w:t>We will add an item to the February Agenda to discuss Agenda formatting issues and the idea to potentially have the Secretary prepare each month’s agenda.</w:t>
      </w:r>
    </w:p>
    <w:p w:rsidR="00C524D1" w:rsidRPr="00DE4187" w:rsidRDefault="00C524D1" w:rsidP="00E902BB">
      <w:pPr>
        <w:pBdr>
          <w:top w:val="nil"/>
          <w:left w:val="nil"/>
          <w:bottom w:val="nil"/>
          <w:right w:val="nil"/>
          <w:between w:val="nil"/>
          <w:bar w:val="nil"/>
        </w:pBdr>
        <w:tabs>
          <w:tab w:val="left" w:pos="6300"/>
        </w:tabs>
        <w:rPr>
          <w:rStyle w:val="None"/>
          <w:rFonts w:ascii="Arial" w:hAnsi="Arial"/>
          <w:sz w:val="24"/>
        </w:rPr>
      </w:pPr>
    </w:p>
    <w:p w:rsidR="000B13D5" w:rsidRPr="00DE4187" w:rsidRDefault="00E902BB" w:rsidP="00E902BB">
      <w:pPr>
        <w:pBdr>
          <w:top w:val="nil"/>
          <w:left w:val="nil"/>
          <w:bottom w:val="nil"/>
          <w:right w:val="nil"/>
          <w:between w:val="nil"/>
          <w:bar w:val="nil"/>
        </w:pBdr>
        <w:tabs>
          <w:tab w:val="left" w:pos="6300"/>
        </w:tabs>
        <w:rPr>
          <w:rStyle w:val="None"/>
          <w:rFonts w:ascii="Arial" w:hAnsi="Arial"/>
          <w:sz w:val="24"/>
        </w:rPr>
      </w:pPr>
      <w:r w:rsidRPr="00DE4187">
        <w:rPr>
          <w:rStyle w:val="None"/>
          <w:rFonts w:ascii="Arial" w:hAnsi="Arial"/>
          <w:bCs/>
          <w:sz w:val="24"/>
          <w:szCs w:val="24"/>
        </w:rPr>
        <w:t>Agenda was approved with a 6-0-1 Vote.</w:t>
      </w:r>
    </w:p>
    <w:p w:rsidR="000B13D5" w:rsidRPr="00DE4187" w:rsidRDefault="000B13D5" w:rsidP="000B13D5">
      <w:pPr>
        <w:pStyle w:val="ListParagraph"/>
        <w:pBdr>
          <w:top w:val="nil"/>
          <w:left w:val="nil"/>
          <w:bottom w:val="nil"/>
          <w:right w:val="nil"/>
          <w:between w:val="nil"/>
          <w:bar w:val="nil"/>
        </w:pBdr>
        <w:tabs>
          <w:tab w:val="left" w:pos="6300"/>
        </w:tabs>
        <w:ind w:left="360"/>
        <w:contextualSpacing w:val="0"/>
        <w:rPr>
          <w:rStyle w:val="None"/>
          <w:rFonts w:ascii="Arial" w:hAnsi="Arial"/>
          <w:sz w:val="24"/>
        </w:rPr>
      </w:pPr>
    </w:p>
    <w:p w:rsidR="00F710A7" w:rsidRPr="00DE4187" w:rsidRDefault="000B13D5" w:rsidP="000B13D5">
      <w:pPr>
        <w:pStyle w:val="ListParagraph"/>
        <w:numPr>
          <w:ilvl w:val="0"/>
          <w:numId w:val="19"/>
        </w:numPr>
        <w:pBdr>
          <w:top w:val="nil"/>
          <w:left w:val="nil"/>
          <w:bottom w:val="nil"/>
          <w:right w:val="nil"/>
          <w:between w:val="nil"/>
          <w:bar w:val="nil"/>
        </w:pBdr>
        <w:tabs>
          <w:tab w:val="left" w:pos="6300"/>
        </w:tabs>
        <w:contextualSpacing w:val="0"/>
        <w:rPr>
          <w:rStyle w:val="None"/>
          <w:rFonts w:ascii="Arial" w:hAnsi="Arial"/>
          <w:sz w:val="24"/>
        </w:rPr>
      </w:pPr>
      <w:r w:rsidRPr="00DE4187">
        <w:rPr>
          <w:rStyle w:val="None"/>
          <w:rFonts w:ascii="Arial" w:hAnsi="Arial"/>
          <w:b/>
          <w:bCs/>
          <w:sz w:val="24"/>
          <w:szCs w:val="24"/>
        </w:rPr>
        <w:t xml:space="preserve">Approval of Minutes </w:t>
      </w:r>
      <w:r w:rsidRPr="00DE4187">
        <w:rPr>
          <w:rStyle w:val="None"/>
          <w:rFonts w:ascii="Arial" w:hAnsi="Arial"/>
          <w:i/>
          <w:sz w:val="24"/>
          <w:szCs w:val="24"/>
        </w:rPr>
        <w:t>(December_BOTMinutes.12.14.19)</w:t>
      </w:r>
    </w:p>
    <w:p w:rsidR="00F710A7" w:rsidRPr="00DE4187" w:rsidRDefault="00F710A7" w:rsidP="00F710A7">
      <w:pPr>
        <w:pStyle w:val="ListParagraph"/>
        <w:pBdr>
          <w:top w:val="nil"/>
          <w:left w:val="nil"/>
          <w:bottom w:val="nil"/>
          <w:right w:val="nil"/>
          <w:between w:val="nil"/>
          <w:bar w:val="nil"/>
        </w:pBdr>
        <w:tabs>
          <w:tab w:val="left" w:pos="6300"/>
        </w:tabs>
        <w:ind w:left="360"/>
        <w:contextualSpacing w:val="0"/>
        <w:rPr>
          <w:rStyle w:val="None"/>
          <w:rFonts w:ascii="Arial" w:hAnsi="Arial"/>
          <w:sz w:val="24"/>
        </w:rPr>
      </w:pPr>
    </w:p>
    <w:p w:rsidR="000B13D5" w:rsidRPr="00DE4187" w:rsidRDefault="00F710A7" w:rsidP="00F710A7">
      <w:pPr>
        <w:pStyle w:val="ListParagraph"/>
        <w:pBdr>
          <w:top w:val="nil"/>
          <w:left w:val="nil"/>
          <w:bottom w:val="nil"/>
          <w:right w:val="nil"/>
          <w:between w:val="nil"/>
          <w:bar w:val="nil"/>
        </w:pBdr>
        <w:tabs>
          <w:tab w:val="left" w:pos="6300"/>
        </w:tabs>
        <w:ind w:left="360"/>
        <w:contextualSpacing w:val="0"/>
        <w:rPr>
          <w:rFonts w:ascii="Arial" w:hAnsi="Arial"/>
          <w:bCs/>
          <w:sz w:val="24"/>
          <w:szCs w:val="24"/>
        </w:rPr>
      </w:pPr>
      <w:r w:rsidRPr="00DE4187">
        <w:rPr>
          <w:rStyle w:val="None"/>
          <w:rFonts w:ascii="Arial" w:hAnsi="Arial"/>
          <w:bCs/>
          <w:sz w:val="24"/>
          <w:szCs w:val="24"/>
        </w:rPr>
        <w:t>Approved with a 6-0-1 Vote.</w:t>
      </w:r>
    </w:p>
    <w:p w:rsidR="000B13D5" w:rsidRPr="00DE4187" w:rsidRDefault="000B13D5" w:rsidP="000B13D5">
      <w:pPr>
        <w:pStyle w:val="BodyA"/>
        <w:rPr>
          <w:rStyle w:val="None"/>
          <w:rFonts w:ascii="Arial" w:eastAsiaTheme="minorHAnsi" w:hAnsi="Arial" w:cstheme="minorBidi"/>
          <w:color w:val="auto"/>
          <w:sz w:val="24"/>
          <w:bdr w:val="none" w:sz="0" w:space="0" w:color="auto"/>
        </w:rPr>
      </w:pPr>
    </w:p>
    <w:p w:rsidR="000B13D5" w:rsidRPr="00DE4187" w:rsidRDefault="000B13D5" w:rsidP="000B13D5">
      <w:pPr>
        <w:pStyle w:val="ListParagraph"/>
        <w:numPr>
          <w:ilvl w:val="0"/>
          <w:numId w:val="19"/>
        </w:numPr>
        <w:pBdr>
          <w:top w:val="nil"/>
          <w:left w:val="nil"/>
          <w:bottom w:val="nil"/>
          <w:right w:val="nil"/>
          <w:between w:val="nil"/>
          <w:bar w:val="nil"/>
        </w:pBdr>
        <w:contextualSpacing w:val="0"/>
        <w:rPr>
          <w:rFonts w:ascii="Arial" w:hAnsi="Arial"/>
          <w:sz w:val="24"/>
          <w:szCs w:val="24"/>
        </w:rPr>
      </w:pPr>
      <w:r w:rsidRPr="00DE4187">
        <w:rPr>
          <w:rStyle w:val="None"/>
          <w:rFonts w:ascii="Arial" w:hAnsi="Arial"/>
          <w:b/>
          <w:bCs/>
          <w:sz w:val="24"/>
          <w:szCs w:val="24"/>
        </w:rPr>
        <w:t>Monthly Action Items</w:t>
      </w:r>
    </w:p>
    <w:p w:rsidR="000B13D5" w:rsidRPr="00DE4187" w:rsidRDefault="000B13D5" w:rsidP="000B13D5">
      <w:pPr>
        <w:pStyle w:val="ListParagraph"/>
        <w:numPr>
          <w:ilvl w:val="1"/>
          <w:numId w:val="23"/>
        </w:numPr>
        <w:pBdr>
          <w:top w:val="nil"/>
          <w:left w:val="nil"/>
          <w:bottom w:val="nil"/>
          <w:right w:val="nil"/>
          <w:between w:val="nil"/>
          <w:bar w:val="nil"/>
        </w:pBdr>
        <w:contextualSpacing w:val="0"/>
        <w:rPr>
          <w:rFonts w:ascii="Arial" w:hAnsi="Arial"/>
          <w:sz w:val="24"/>
          <w:szCs w:val="24"/>
        </w:rPr>
      </w:pPr>
      <w:r w:rsidRPr="00DE4187">
        <w:rPr>
          <w:rStyle w:val="None"/>
          <w:rFonts w:ascii="Arial" w:hAnsi="Arial"/>
          <w:sz w:val="24"/>
          <w:szCs w:val="24"/>
        </w:rPr>
        <w:t xml:space="preserve">Forward </w:t>
      </w:r>
      <w:r w:rsidR="00C524D1" w:rsidRPr="00DE4187">
        <w:rPr>
          <w:rStyle w:val="None"/>
          <w:rFonts w:ascii="Arial" w:hAnsi="Arial"/>
          <w:sz w:val="24"/>
          <w:szCs w:val="24"/>
        </w:rPr>
        <w:t>November</w:t>
      </w:r>
      <w:r w:rsidRPr="00DE4187">
        <w:rPr>
          <w:rStyle w:val="None"/>
          <w:rFonts w:ascii="Arial" w:hAnsi="Arial"/>
          <w:sz w:val="24"/>
          <w:szCs w:val="24"/>
        </w:rPr>
        <w:t xml:space="preserve"> 2019 meeting minutes to Beth - CHRISTINA (DONE)</w:t>
      </w:r>
    </w:p>
    <w:p w:rsidR="000B13D5" w:rsidRPr="00DE4187" w:rsidRDefault="000B13D5" w:rsidP="000B13D5">
      <w:pPr>
        <w:pStyle w:val="BodyA"/>
        <w:ind w:left="360"/>
        <w:rPr>
          <w:rStyle w:val="None"/>
          <w:rFonts w:ascii="Arial" w:eastAsiaTheme="minorHAnsi" w:hAnsi="Arial" w:cstheme="minorBidi"/>
          <w:color w:val="auto"/>
          <w:sz w:val="24"/>
          <w:bdr w:val="none" w:sz="0" w:space="0" w:color="auto"/>
        </w:rPr>
      </w:pPr>
    </w:p>
    <w:p w:rsidR="000B13D5" w:rsidRPr="00DE4187" w:rsidRDefault="000B13D5" w:rsidP="000B13D5">
      <w:pPr>
        <w:pStyle w:val="ListParagraph"/>
        <w:numPr>
          <w:ilvl w:val="0"/>
          <w:numId w:val="19"/>
        </w:numPr>
        <w:pBdr>
          <w:top w:val="nil"/>
          <w:left w:val="nil"/>
          <w:bottom w:val="nil"/>
          <w:right w:val="nil"/>
          <w:between w:val="nil"/>
          <w:bar w:val="nil"/>
        </w:pBdr>
        <w:contextualSpacing w:val="0"/>
        <w:rPr>
          <w:rFonts w:ascii="Arial" w:hAnsi="Arial"/>
          <w:b/>
          <w:bCs/>
          <w:sz w:val="24"/>
          <w:szCs w:val="24"/>
        </w:rPr>
      </w:pPr>
      <w:r w:rsidRPr="00DE4187">
        <w:rPr>
          <w:rStyle w:val="None"/>
          <w:rFonts w:ascii="Arial" w:hAnsi="Arial"/>
          <w:b/>
          <w:bCs/>
          <w:sz w:val="24"/>
          <w:szCs w:val="24"/>
        </w:rPr>
        <w:t>Routine Reports</w:t>
      </w:r>
    </w:p>
    <w:p w:rsidR="000B13D5" w:rsidRPr="00DE4187" w:rsidRDefault="000B13D5" w:rsidP="00F776B7">
      <w:pPr>
        <w:pStyle w:val="BodyA"/>
        <w:ind w:left="288"/>
        <w:rPr>
          <w:rStyle w:val="None"/>
          <w:rFonts w:ascii="Arial" w:eastAsiaTheme="minorHAnsi" w:hAnsi="Arial" w:cstheme="minorBidi"/>
          <w:color w:val="auto"/>
          <w:sz w:val="24"/>
          <w:bdr w:val="none" w:sz="0" w:space="0" w:color="auto"/>
        </w:rPr>
      </w:pPr>
      <w:r w:rsidRPr="00DE4187">
        <w:rPr>
          <w:rStyle w:val="None"/>
          <w:rFonts w:ascii="Arial" w:hAnsi="Arial"/>
          <w:sz w:val="24"/>
          <w:szCs w:val="24"/>
        </w:rPr>
        <w:t>a) Report on Suggestions to the Board – Nothing to report</w:t>
      </w:r>
    </w:p>
    <w:p w:rsidR="00C524D1" w:rsidRPr="00DE4187" w:rsidRDefault="000B13D5" w:rsidP="00F776B7">
      <w:pPr>
        <w:ind w:left="288"/>
        <w:rPr>
          <w:rStyle w:val="None"/>
          <w:rFonts w:ascii="Arial" w:eastAsia="Calibri" w:hAnsi="Arial" w:cs="Calibri"/>
          <w:color w:val="000000"/>
          <w:sz w:val="24"/>
          <w:u w:color="000000"/>
          <w:bdr w:val="nil"/>
        </w:rPr>
      </w:pPr>
      <w:r w:rsidRPr="00DE4187">
        <w:rPr>
          <w:rStyle w:val="None"/>
          <w:rFonts w:ascii="Arial" w:hAnsi="Arial"/>
          <w:sz w:val="24"/>
          <w:szCs w:val="24"/>
        </w:rPr>
        <w:t>b) ED Report and Sales Summary</w:t>
      </w:r>
      <w:r w:rsidR="00425BB2" w:rsidRPr="00DE4187">
        <w:rPr>
          <w:rStyle w:val="None"/>
          <w:rFonts w:ascii="Arial" w:hAnsi="Arial"/>
          <w:sz w:val="24"/>
          <w:szCs w:val="24"/>
        </w:rPr>
        <w:t xml:space="preserve"> </w:t>
      </w:r>
      <w:r w:rsidR="00425BB2" w:rsidRPr="00DE4187">
        <w:rPr>
          <w:rStyle w:val="None"/>
          <w:rFonts w:ascii="Arial" w:hAnsi="Arial"/>
          <w:i/>
          <w:sz w:val="24"/>
          <w:szCs w:val="24"/>
        </w:rPr>
        <w:t>(ED Report to BOT 09Jan20; Sales Comparison NovDec 2018 v NovDec 2019)</w:t>
      </w:r>
    </w:p>
    <w:p w:rsidR="00C524D1" w:rsidRPr="00DE4187" w:rsidRDefault="00C524D1" w:rsidP="00F776B7">
      <w:pPr>
        <w:ind w:left="288"/>
        <w:rPr>
          <w:rStyle w:val="None"/>
          <w:rFonts w:ascii="Arial" w:hAnsi="Arial"/>
          <w:sz w:val="24"/>
        </w:rPr>
      </w:pPr>
    </w:p>
    <w:p w:rsidR="00C524D1" w:rsidRPr="00DE4187" w:rsidRDefault="00C524D1" w:rsidP="00F776B7">
      <w:pPr>
        <w:ind w:left="288"/>
        <w:rPr>
          <w:rStyle w:val="None"/>
          <w:rFonts w:ascii="Arial" w:hAnsi="Arial"/>
          <w:sz w:val="24"/>
        </w:rPr>
      </w:pPr>
      <w:r w:rsidRPr="00DE4187">
        <w:rPr>
          <w:rStyle w:val="None"/>
          <w:rFonts w:ascii="Arial" w:eastAsia="Calibri" w:hAnsi="Arial" w:cs="Calibri"/>
          <w:color w:val="000000"/>
          <w:sz w:val="24"/>
          <w:u w:color="000000"/>
          <w:bdr w:val="nil"/>
        </w:rPr>
        <w:t>Concern was raised over literature sales being down in some areas. It’s not a huge percentage each time, but it only takes drop of water a day to ultimately empty a bucket; suggestion was made to continue 7</w:t>
      </w:r>
      <w:r w:rsidRPr="00DE4187">
        <w:rPr>
          <w:rStyle w:val="None"/>
          <w:rFonts w:ascii="Arial" w:eastAsia="Calibri" w:hAnsi="Arial" w:cs="Calibri"/>
          <w:color w:val="000000"/>
          <w:sz w:val="24"/>
          <w:u w:color="000000"/>
          <w:bdr w:val="nil"/>
          <w:vertAlign w:val="superscript"/>
        </w:rPr>
        <w:t>th</w:t>
      </w:r>
      <w:r w:rsidRPr="00DE4187">
        <w:rPr>
          <w:rStyle w:val="None"/>
          <w:rFonts w:ascii="Arial" w:eastAsia="Calibri" w:hAnsi="Arial" w:cs="Calibri"/>
          <w:color w:val="000000"/>
          <w:sz w:val="24"/>
          <w:u w:color="000000"/>
          <w:bdr w:val="nil"/>
        </w:rPr>
        <w:t xml:space="preserve"> tradition work and try to balance out decline of literature sales.</w:t>
      </w:r>
    </w:p>
    <w:p w:rsidR="00C524D1" w:rsidRPr="00DE4187" w:rsidRDefault="00C524D1" w:rsidP="00F776B7">
      <w:pPr>
        <w:ind w:left="288"/>
        <w:rPr>
          <w:rStyle w:val="None"/>
          <w:rFonts w:ascii="Arial" w:hAnsi="Arial"/>
          <w:sz w:val="24"/>
        </w:rPr>
      </w:pPr>
    </w:p>
    <w:p w:rsidR="00C524D1" w:rsidRPr="00DE4187" w:rsidRDefault="00C524D1" w:rsidP="00F776B7">
      <w:pPr>
        <w:ind w:left="288"/>
        <w:rPr>
          <w:rStyle w:val="None"/>
          <w:rFonts w:ascii="Arial" w:hAnsi="Arial"/>
          <w:sz w:val="24"/>
        </w:rPr>
      </w:pPr>
      <w:r w:rsidRPr="00DE4187">
        <w:rPr>
          <w:rStyle w:val="None"/>
          <w:rFonts w:ascii="Arial" w:eastAsia="Calibri" w:hAnsi="Arial" w:cs="Calibri"/>
          <w:color w:val="000000"/>
          <w:sz w:val="24"/>
          <w:u w:color="000000"/>
          <w:bdr w:val="nil"/>
        </w:rPr>
        <w:t>Point was raised referencing Pam’s sale’s summary document, which was a 2-month summary we receive every other month. Looking at the 3 month summary might be better, because a small swing, (order placed or not placed) could change the numbers drastically. Comparing a 3-month summary of this year as compared to last year, sales were up.</w:t>
      </w:r>
    </w:p>
    <w:p w:rsidR="00C524D1" w:rsidRPr="00DE4187" w:rsidRDefault="00C524D1" w:rsidP="00F776B7">
      <w:pPr>
        <w:ind w:left="288"/>
        <w:rPr>
          <w:rStyle w:val="None"/>
          <w:rFonts w:ascii="Arial" w:hAnsi="Arial"/>
          <w:sz w:val="24"/>
        </w:rPr>
      </w:pPr>
    </w:p>
    <w:p w:rsidR="00C524D1" w:rsidRPr="00DE4187" w:rsidRDefault="00C524D1" w:rsidP="00F776B7">
      <w:pPr>
        <w:ind w:left="288"/>
        <w:rPr>
          <w:rStyle w:val="None"/>
          <w:rFonts w:ascii="Arial" w:hAnsi="Arial"/>
          <w:sz w:val="24"/>
        </w:rPr>
      </w:pPr>
      <w:r w:rsidRPr="00DE4187">
        <w:rPr>
          <w:rStyle w:val="None"/>
          <w:rFonts w:ascii="Arial" w:eastAsia="Calibri" w:hAnsi="Arial" w:cs="Calibri"/>
          <w:color w:val="000000"/>
          <w:sz w:val="24"/>
          <w:u w:color="000000"/>
          <w:bdr w:val="nil"/>
        </w:rPr>
        <w:t xml:space="preserve">Emphasis was placed on the BFSC to help explore other sources of income. </w:t>
      </w:r>
    </w:p>
    <w:p w:rsidR="00C524D1" w:rsidRPr="00DE4187" w:rsidRDefault="00C524D1" w:rsidP="00F776B7">
      <w:pPr>
        <w:ind w:left="288"/>
        <w:rPr>
          <w:rStyle w:val="None"/>
          <w:rFonts w:ascii="Arial" w:hAnsi="Arial"/>
          <w:sz w:val="24"/>
        </w:rPr>
      </w:pPr>
    </w:p>
    <w:p w:rsidR="00C524D1" w:rsidRPr="00DE4187" w:rsidRDefault="00C524D1" w:rsidP="00F776B7">
      <w:pPr>
        <w:ind w:left="288"/>
        <w:rPr>
          <w:rStyle w:val="None"/>
          <w:rFonts w:ascii="Arial" w:hAnsi="Arial"/>
          <w:sz w:val="24"/>
        </w:rPr>
      </w:pPr>
      <w:r w:rsidRPr="00DE4187">
        <w:rPr>
          <w:rStyle w:val="None"/>
          <w:rFonts w:ascii="Arial" w:eastAsia="Calibri" w:hAnsi="Arial" w:cs="Calibri"/>
          <w:color w:val="000000"/>
          <w:sz w:val="24"/>
          <w:u w:color="000000"/>
          <w:bdr w:val="nil"/>
        </w:rPr>
        <w:t>Greater Delaware Valley Intergroup has been putting more focus on literature meetings, to emphasize sale and usage of literature.</w:t>
      </w:r>
    </w:p>
    <w:p w:rsidR="000B13D5" w:rsidRPr="00DE4187" w:rsidRDefault="000B13D5" w:rsidP="00F776B7">
      <w:pPr>
        <w:ind w:left="288"/>
        <w:rPr>
          <w:rStyle w:val="None"/>
          <w:rFonts w:ascii="Arial" w:hAnsi="Arial"/>
          <w:sz w:val="24"/>
        </w:rPr>
      </w:pPr>
    </w:p>
    <w:p w:rsidR="00C524D1" w:rsidRPr="00DE4187" w:rsidRDefault="00425BB2" w:rsidP="000B13D5">
      <w:pPr>
        <w:pStyle w:val="BodyA"/>
        <w:ind w:left="288"/>
        <w:rPr>
          <w:rStyle w:val="None"/>
          <w:rFonts w:ascii="Arial" w:eastAsiaTheme="minorHAnsi" w:hAnsi="Arial" w:cstheme="minorBidi"/>
          <w:color w:val="auto"/>
          <w:sz w:val="24"/>
          <w:bdr w:val="none" w:sz="0" w:space="0" w:color="auto"/>
        </w:rPr>
      </w:pPr>
      <w:r w:rsidRPr="00DE4187">
        <w:rPr>
          <w:rStyle w:val="None"/>
          <w:rFonts w:ascii="Arial" w:hAnsi="Arial"/>
          <w:sz w:val="24"/>
          <w:szCs w:val="24"/>
        </w:rPr>
        <w:t xml:space="preserve">c) Webmaster’s Report </w:t>
      </w:r>
      <w:r w:rsidRPr="00DE4187">
        <w:rPr>
          <w:rStyle w:val="None"/>
          <w:rFonts w:ascii="Arial" w:hAnsi="Arial"/>
          <w:i/>
          <w:sz w:val="24"/>
          <w:szCs w:val="24"/>
        </w:rPr>
        <w:t>(2020-01 Webmaster Report)</w:t>
      </w:r>
    </w:p>
    <w:p w:rsidR="00C524D1" w:rsidRPr="00DE4187" w:rsidRDefault="00C524D1" w:rsidP="000B13D5">
      <w:pPr>
        <w:pStyle w:val="BodyA"/>
        <w:ind w:left="288"/>
        <w:rPr>
          <w:rStyle w:val="None"/>
          <w:rFonts w:ascii="Arial" w:hAnsi="Arial"/>
          <w:sz w:val="24"/>
        </w:rPr>
      </w:pPr>
    </w:p>
    <w:p w:rsidR="00C524D1" w:rsidRPr="00DE4187" w:rsidRDefault="00C524D1" w:rsidP="000B13D5">
      <w:pPr>
        <w:pStyle w:val="BodyA"/>
        <w:ind w:left="288"/>
        <w:rPr>
          <w:rStyle w:val="None"/>
          <w:rFonts w:ascii="Arial" w:hAnsi="Arial"/>
          <w:sz w:val="24"/>
        </w:rPr>
      </w:pPr>
      <w:r w:rsidRPr="00DE4187">
        <w:rPr>
          <w:rStyle w:val="None"/>
          <w:rFonts w:ascii="Arial" w:hAnsi="Arial"/>
          <w:sz w:val="24"/>
          <w:szCs w:val="24"/>
        </w:rPr>
        <w:t xml:space="preserve">Comment was made regarding how great this report is, as viewed as an “employee report”. It’s a great description of what a person does in a given work period. </w:t>
      </w:r>
      <w:r w:rsidRPr="00DE4187">
        <w:rPr>
          <w:rStyle w:val="None"/>
          <w:rFonts w:ascii="Arial" w:hAnsi="Arial"/>
          <w:sz w:val="24"/>
          <w:szCs w:val="24"/>
        </w:rPr>
        <w:tab/>
      </w:r>
    </w:p>
    <w:p w:rsidR="00C524D1" w:rsidRPr="00DE4187" w:rsidRDefault="00C524D1" w:rsidP="000B13D5">
      <w:pPr>
        <w:pStyle w:val="BodyA"/>
        <w:ind w:left="288"/>
        <w:rPr>
          <w:rStyle w:val="None"/>
          <w:rFonts w:ascii="Arial" w:hAnsi="Arial"/>
          <w:sz w:val="24"/>
        </w:rPr>
      </w:pPr>
    </w:p>
    <w:p w:rsidR="00C524D1" w:rsidRPr="00DE4187" w:rsidRDefault="00C524D1" w:rsidP="000B13D5">
      <w:pPr>
        <w:pStyle w:val="BodyA"/>
        <w:ind w:left="288"/>
        <w:rPr>
          <w:rStyle w:val="None"/>
          <w:rFonts w:ascii="Arial" w:hAnsi="Arial"/>
          <w:sz w:val="24"/>
        </w:rPr>
      </w:pPr>
      <w:r w:rsidRPr="00DE4187">
        <w:rPr>
          <w:rStyle w:val="None"/>
          <w:rFonts w:ascii="Arial" w:hAnsi="Arial"/>
          <w:sz w:val="24"/>
          <w:szCs w:val="24"/>
        </w:rPr>
        <w:t xml:space="preserve">Point was raised regarding Journal subscriptions; there wasn’t a place to put another address into the application. </w:t>
      </w:r>
    </w:p>
    <w:p w:rsidR="00C524D1" w:rsidRPr="00DE4187" w:rsidRDefault="00C524D1" w:rsidP="000B13D5">
      <w:pPr>
        <w:pStyle w:val="BodyA"/>
        <w:ind w:left="288"/>
        <w:rPr>
          <w:rStyle w:val="None"/>
          <w:rFonts w:ascii="Arial" w:hAnsi="Arial"/>
          <w:sz w:val="24"/>
        </w:rPr>
      </w:pPr>
    </w:p>
    <w:p w:rsidR="000B13D5" w:rsidRPr="00DE4187" w:rsidRDefault="00C524D1" w:rsidP="000B13D5">
      <w:pPr>
        <w:pStyle w:val="BodyA"/>
        <w:ind w:left="288"/>
        <w:rPr>
          <w:rStyle w:val="None"/>
          <w:rFonts w:ascii="Arial" w:hAnsi="Arial"/>
          <w:sz w:val="24"/>
        </w:rPr>
      </w:pPr>
      <w:r w:rsidRPr="00DE4187">
        <w:rPr>
          <w:rStyle w:val="None"/>
          <w:rFonts w:ascii="Arial" w:hAnsi="Arial"/>
          <w:sz w:val="24"/>
          <w:szCs w:val="24"/>
        </w:rPr>
        <w:t xml:space="preserve">The BHRPC is getting a lot of good information from these reports regarding knowledge redundancy and how to cost out the potential loss of Beth’s services. </w:t>
      </w:r>
    </w:p>
    <w:p w:rsidR="000B13D5" w:rsidRPr="00DE4187" w:rsidRDefault="000B13D5" w:rsidP="000B13D5">
      <w:pPr>
        <w:pStyle w:val="BodyA"/>
        <w:ind w:left="288"/>
        <w:rPr>
          <w:rStyle w:val="None"/>
          <w:rFonts w:ascii="Arial" w:hAnsi="Arial"/>
          <w:sz w:val="24"/>
        </w:rPr>
      </w:pPr>
    </w:p>
    <w:p w:rsidR="00C524D1" w:rsidRPr="00DE4187" w:rsidRDefault="000B13D5" w:rsidP="00C524D1">
      <w:pPr>
        <w:ind w:firstLine="288"/>
        <w:rPr>
          <w:rFonts w:ascii="Arial" w:eastAsia="Arial" w:hAnsi="Arial" w:cs="Arial"/>
          <w:b/>
          <w:sz w:val="24"/>
          <w:u w:val="single"/>
        </w:rPr>
      </w:pPr>
      <w:r w:rsidRPr="00DE4187">
        <w:rPr>
          <w:rFonts w:ascii="Arial" w:eastAsia="Arial" w:hAnsi="Arial" w:cs="Arial"/>
          <w:b/>
          <w:sz w:val="24"/>
          <w:u w:val="single"/>
        </w:rPr>
        <w:t>Board Committee Chair Reports</w:t>
      </w:r>
    </w:p>
    <w:p w:rsidR="000B13D5" w:rsidRPr="00DE4187" w:rsidRDefault="000B13D5" w:rsidP="00C524D1">
      <w:pPr>
        <w:ind w:firstLine="288"/>
        <w:rPr>
          <w:rFonts w:ascii="Arial" w:eastAsia="Calibri" w:hAnsi="Arial"/>
          <w:b/>
          <w:bCs/>
          <w:sz w:val="24"/>
        </w:rPr>
      </w:pPr>
    </w:p>
    <w:p w:rsidR="00CA6728" w:rsidRPr="00DE4187" w:rsidRDefault="000B13D5" w:rsidP="000B13D5">
      <w:pPr>
        <w:ind w:left="288"/>
        <w:rPr>
          <w:rFonts w:ascii="Arial" w:eastAsia="Arial" w:hAnsi="Arial" w:cs="Arial"/>
          <w:sz w:val="24"/>
        </w:rPr>
      </w:pPr>
      <w:r w:rsidRPr="00DE4187">
        <w:rPr>
          <w:rFonts w:ascii="Arial" w:eastAsia="Arial" w:hAnsi="Arial" w:cs="Arial"/>
          <w:sz w:val="24"/>
        </w:rPr>
        <w:t xml:space="preserve">a)  </w:t>
      </w:r>
      <w:r w:rsidRPr="00DE4187">
        <w:rPr>
          <w:rFonts w:ascii="Arial" w:eastAsia="Arial" w:hAnsi="Arial" w:cs="Arial"/>
          <w:b/>
          <w:sz w:val="24"/>
        </w:rPr>
        <w:t>Copyright Translation</w:t>
      </w:r>
      <w:r w:rsidRPr="00DE4187">
        <w:rPr>
          <w:rFonts w:ascii="Arial" w:eastAsia="Arial" w:hAnsi="Arial" w:cs="Arial"/>
          <w:sz w:val="24"/>
        </w:rPr>
        <w:t xml:space="preserve"> –Rick S. </w:t>
      </w:r>
      <w:r w:rsidR="007B24C1" w:rsidRPr="00DE4187">
        <w:rPr>
          <w:rFonts w:ascii="Arial" w:eastAsia="Arial" w:hAnsi="Arial" w:cs="Arial"/>
          <w:i/>
          <w:sz w:val="24"/>
        </w:rPr>
        <w:t>(BCTC Report for Nov &amp; Dec, 2019}</w:t>
      </w:r>
    </w:p>
    <w:p w:rsidR="00CA6728" w:rsidRPr="00DE4187" w:rsidRDefault="00CA6728" w:rsidP="000B13D5">
      <w:pPr>
        <w:ind w:left="288"/>
        <w:rPr>
          <w:rFonts w:ascii="Arial" w:eastAsia="Arial" w:hAnsi="Arial" w:cs="Arial"/>
          <w:sz w:val="24"/>
        </w:rPr>
      </w:pPr>
    </w:p>
    <w:p w:rsidR="00E56C04" w:rsidRPr="00DE4187" w:rsidRDefault="00CA6728" w:rsidP="00E56C04">
      <w:pPr>
        <w:ind w:left="288"/>
        <w:rPr>
          <w:rFonts w:ascii="Arial" w:eastAsia="Arial" w:hAnsi="Arial" w:cs="Arial"/>
          <w:sz w:val="24"/>
        </w:rPr>
      </w:pPr>
      <w:r w:rsidRPr="00DE4187">
        <w:rPr>
          <w:rFonts w:ascii="Arial" w:eastAsia="Arial" w:hAnsi="Arial" w:cs="Arial"/>
          <w:sz w:val="24"/>
        </w:rPr>
        <w:t xml:space="preserve">Included in these reports is a copy of the edited confidentiality and non-disclosure form submitted by an international member (Europe) who is interested in serving on this committee. </w:t>
      </w:r>
      <w:r w:rsidR="00E56C04" w:rsidRPr="00DE4187">
        <w:rPr>
          <w:rFonts w:ascii="Arial" w:eastAsia="Arial" w:hAnsi="Arial" w:cs="Arial"/>
          <w:sz w:val="24"/>
        </w:rPr>
        <w:t>One Board member spoke very highly of this BTCT candidate, based on his long time commitment and performance as chair of the CTIOC.</w:t>
      </w:r>
    </w:p>
    <w:p w:rsidR="00E56C04" w:rsidRPr="00DE4187" w:rsidRDefault="00E56C04" w:rsidP="00E56C04">
      <w:pPr>
        <w:ind w:left="288"/>
        <w:rPr>
          <w:rFonts w:ascii="Arial" w:eastAsia="Arial" w:hAnsi="Arial" w:cs="Arial"/>
          <w:sz w:val="24"/>
        </w:rPr>
      </w:pPr>
    </w:p>
    <w:p w:rsidR="00E56C04" w:rsidRPr="00DE4187" w:rsidRDefault="00E56C04" w:rsidP="00E56C04">
      <w:pPr>
        <w:ind w:left="288"/>
        <w:rPr>
          <w:rFonts w:ascii="Arial" w:eastAsia="Arial" w:hAnsi="Arial" w:cs="Arial"/>
          <w:sz w:val="24"/>
        </w:rPr>
      </w:pPr>
      <w:r w:rsidRPr="00DE4187">
        <w:rPr>
          <w:rFonts w:ascii="Arial" w:eastAsia="Arial" w:hAnsi="Arial" w:cs="Arial"/>
          <w:sz w:val="24"/>
        </w:rPr>
        <w:t xml:space="preserve">Suggestions were made to get a written committee application from this international member, and to speak further with Seth regarding this issue. Another suggestion was made to avoid trying to resolve this issue through emails, and perhaps initiate a phone call. </w:t>
      </w:r>
    </w:p>
    <w:p w:rsidR="00E56C04" w:rsidRPr="00DE4187" w:rsidRDefault="00E56C04" w:rsidP="00E56C04">
      <w:pPr>
        <w:ind w:left="288"/>
        <w:rPr>
          <w:rFonts w:ascii="Arial" w:eastAsia="Arial" w:hAnsi="Arial" w:cs="Arial"/>
          <w:sz w:val="24"/>
        </w:rPr>
      </w:pPr>
    </w:p>
    <w:p w:rsidR="00C524D1" w:rsidRPr="00DE4187" w:rsidRDefault="00E56C04" w:rsidP="00E56C04">
      <w:pPr>
        <w:ind w:left="288"/>
        <w:rPr>
          <w:rFonts w:ascii="Arial" w:eastAsia="Arial" w:hAnsi="Arial" w:cs="Arial"/>
          <w:sz w:val="24"/>
        </w:rPr>
      </w:pPr>
      <w:r w:rsidRPr="00DE4187">
        <w:rPr>
          <w:rFonts w:ascii="Arial" w:eastAsia="Arial" w:hAnsi="Arial" w:cs="Arial"/>
          <w:sz w:val="24"/>
        </w:rPr>
        <w:t>Action Item: Christina will send Rick a blank Board Committee application for non-BOT members (DONE)</w:t>
      </w:r>
    </w:p>
    <w:p w:rsidR="000B13D5" w:rsidRPr="00DE4187" w:rsidRDefault="000B13D5" w:rsidP="000B13D5">
      <w:pPr>
        <w:ind w:left="288"/>
        <w:rPr>
          <w:rFonts w:ascii="Arial" w:eastAsia="Arial" w:hAnsi="Arial" w:cs="Arial"/>
          <w:i/>
          <w:sz w:val="24"/>
        </w:rPr>
      </w:pPr>
    </w:p>
    <w:p w:rsidR="00C524D1" w:rsidRPr="00DE4187" w:rsidRDefault="000B13D5" w:rsidP="007B24C1">
      <w:pPr>
        <w:ind w:left="288"/>
        <w:rPr>
          <w:rFonts w:ascii="Arial" w:eastAsia="Arial" w:hAnsi="Arial" w:cs="Arial"/>
          <w:i/>
          <w:sz w:val="24"/>
        </w:rPr>
      </w:pPr>
      <w:r w:rsidRPr="00DE4187">
        <w:rPr>
          <w:rFonts w:ascii="Arial" w:eastAsia="Arial" w:hAnsi="Arial" w:cs="Arial"/>
          <w:sz w:val="24"/>
        </w:rPr>
        <w:t xml:space="preserve">b)  </w:t>
      </w:r>
      <w:r w:rsidRPr="00DE4187">
        <w:rPr>
          <w:rFonts w:ascii="Arial" w:eastAsia="Arial" w:hAnsi="Arial" w:cs="Arial"/>
          <w:b/>
          <w:sz w:val="24"/>
        </w:rPr>
        <w:t>Development</w:t>
      </w:r>
      <w:r w:rsidRPr="00DE4187">
        <w:rPr>
          <w:rFonts w:ascii="Arial" w:eastAsia="Arial" w:hAnsi="Arial" w:cs="Arial"/>
          <w:sz w:val="24"/>
        </w:rPr>
        <w:t xml:space="preserve"> – Seth S. </w:t>
      </w:r>
      <w:r w:rsidR="007B24C1" w:rsidRPr="00DE4187">
        <w:rPr>
          <w:rFonts w:ascii="Arial" w:eastAsia="Arial" w:hAnsi="Arial" w:cs="Arial"/>
          <w:i/>
          <w:sz w:val="24"/>
        </w:rPr>
        <w:t>(BDC Report – January 2020)</w:t>
      </w:r>
      <w:r w:rsidR="00C524D1" w:rsidRPr="00DE4187">
        <w:rPr>
          <w:rFonts w:ascii="Arial" w:eastAsia="Arial" w:hAnsi="Arial" w:cs="Arial"/>
          <w:i/>
          <w:sz w:val="24"/>
        </w:rPr>
        <w:t xml:space="preserve"> </w:t>
      </w:r>
    </w:p>
    <w:p w:rsidR="000B13D5" w:rsidRPr="00DE4187" w:rsidRDefault="000B13D5" w:rsidP="007B24C1">
      <w:pPr>
        <w:ind w:left="288"/>
        <w:rPr>
          <w:rFonts w:ascii="Arial" w:eastAsia="Arial" w:hAnsi="Arial" w:cs="Arial"/>
          <w:i/>
          <w:sz w:val="24"/>
        </w:rPr>
      </w:pPr>
    </w:p>
    <w:p w:rsidR="00C524D1" w:rsidRPr="00DE4187" w:rsidRDefault="000B13D5" w:rsidP="00F710A7">
      <w:pPr>
        <w:ind w:left="288"/>
        <w:rPr>
          <w:rFonts w:ascii="Arial" w:eastAsia="Arial" w:hAnsi="Arial" w:cs="Arial"/>
          <w:sz w:val="24"/>
        </w:rPr>
      </w:pPr>
      <w:r w:rsidRPr="00DE4187">
        <w:rPr>
          <w:rFonts w:ascii="Arial" w:eastAsia="Arial" w:hAnsi="Arial" w:cs="Arial"/>
          <w:sz w:val="24"/>
        </w:rPr>
        <w:t xml:space="preserve">c)  </w:t>
      </w:r>
      <w:r w:rsidRPr="00DE4187">
        <w:rPr>
          <w:rFonts w:ascii="Arial" w:eastAsia="Arial" w:hAnsi="Arial" w:cs="Arial"/>
          <w:b/>
          <w:sz w:val="24"/>
        </w:rPr>
        <w:t>Fellowship Self-Supporting</w:t>
      </w:r>
      <w:r w:rsidRPr="00DE4187">
        <w:rPr>
          <w:rFonts w:ascii="Arial" w:eastAsia="Arial" w:hAnsi="Arial" w:cs="Arial"/>
          <w:sz w:val="24"/>
        </w:rPr>
        <w:t xml:space="preserve"> – Ned J. (</w:t>
      </w:r>
      <w:r w:rsidR="00F710A7" w:rsidRPr="00DE4187">
        <w:rPr>
          <w:rFonts w:ascii="Arial" w:hAnsi="Arial"/>
          <w:i/>
          <w:color w:val="222222"/>
          <w:sz w:val="24"/>
          <w:szCs w:val="26"/>
          <w:shd w:val="clear" w:color="auto" w:fill="FFFFFF"/>
        </w:rPr>
        <w:t>BFSC Report to BOT 01 08 2020</w:t>
      </w:r>
      <w:r w:rsidR="00F710A7" w:rsidRPr="00DE4187">
        <w:rPr>
          <w:rFonts w:ascii="Arial" w:hAnsi="Arial"/>
          <w:sz w:val="24"/>
          <w:szCs w:val="20"/>
        </w:rPr>
        <w:t xml:space="preserve">; </w:t>
      </w:r>
      <w:r w:rsidRPr="00DE4187">
        <w:rPr>
          <w:rFonts w:ascii="Arial" w:eastAsia="Arial" w:hAnsi="Arial" w:cs="Arial"/>
          <w:i/>
          <w:sz w:val="24"/>
        </w:rPr>
        <w:t>BFSC-Minutes Final – 11 13 2019</w:t>
      </w:r>
      <w:r w:rsidRPr="00DE4187">
        <w:rPr>
          <w:rFonts w:ascii="Arial" w:eastAsia="Arial" w:hAnsi="Arial" w:cs="Arial"/>
          <w:sz w:val="24"/>
        </w:rPr>
        <w:t>)</w:t>
      </w:r>
    </w:p>
    <w:p w:rsidR="00C524D1" w:rsidRPr="00DE4187" w:rsidRDefault="00C524D1" w:rsidP="00F710A7">
      <w:pPr>
        <w:ind w:left="288"/>
        <w:rPr>
          <w:rFonts w:ascii="Arial" w:eastAsia="Arial" w:hAnsi="Arial" w:cs="Arial"/>
          <w:sz w:val="24"/>
        </w:rPr>
      </w:pPr>
    </w:p>
    <w:p w:rsidR="00C524D1" w:rsidRPr="00DE4187" w:rsidRDefault="00C524D1" w:rsidP="00F710A7">
      <w:pPr>
        <w:ind w:left="288"/>
        <w:rPr>
          <w:rFonts w:ascii="Arial" w:eastAsia="Arial" w:hAnsi="Arial" w:cs="Arial"/>
          <w:sz w:val="24"/>
        </w:rPr>
      </w:pPr>
      <w:r w:rsidRPr="00DE4187">
        <w:rPr>
          <w:rFonts w:ascii="Arial" w:eastAsia="Arial" w:hAnsi="Arial" w:cs="Arial"/>
          <w:sz w:val="24"/>
        </w:rPr>
        <w:t xml:space="preserve">Appreciation expressed for all Ned’s work as Chair of the BFCS per his detailed reports. </w:t>
      </w:r>
    </w:p>
    <w:p w:rsidR="000B13D5" w:rsidRPr="00DE4187" w:rsidRDefault="000B13D5" w:rsidP="00F710A7">
      <w:pPr>
        <w:ind w:left="288"/>
        <w:rPr>
          <w:rFonts w:ascii="Arial" w:hAnsi="Arial"/>
          <w:sz w:val="24"/>
          <w:szCs w:val="20"/>
        </w:rPr>
      </w:pPr>
    </w:p>
    <w:p w:rsidR="00C524D1" w:rsidRPr="00DE4187" w:rsidRDefault="000B13D5" w:rsidP="000B13D5">
      <w:pPr>
        <w:ind w:left="288"/>
        <w:rPr>
          <w:rFonts w:ascii="Arial" w:eastAsia="Arial" w:hAnsi="Arial" w:cs="Arial"/>
          <w:i/>
          <w:sz w:val="24"/>
        </w:rPr>
      </w:pPr>
      <w:r w:rsidRPr="00DE4187">
        <w:rPr>
          <w:rFonts w:ascii="Arial" w:eastAsia="Arial" w:hAnsi="Arial" w:cs="Arial"/>
          <w:sz w:val="24"/>
        </w:rPr>
        <w:t xml:space="preserve">d)  </w:t>
      </w:r>
      <w:r w:rsidRPr="00DE4187">
        <w:rPr>
          <w:rFonts w:ascii="Arial" w:eastAsia="Arial" w:hAnsi="Arial" w:cs="Arial"/>
          <w:b/>
          <w:sz w:val="24"/>
        </w:rPr>
        <w:t>Finance</w:t>
      </w:r>
      <w:r w:rsidRPr="00DE4187">
        <w:rPr>
          <w:rFonts w:ascii="Arial" w:eastAsia="Arial" w:hAnsi="Arial" w:cs="Arial"/>
          <w:sz w:val="24"/>
        </w:rPr>
        <w:t xml:space="preserve"> – Jay G. (</w:t>
      </w:r>
      <w:r w:rsidRPr="00DE4187">
        <w:rPr>
          <w:rFonts w:ascii="Arial" w:eastAsia="Arial" w:hAnsi="Arial" w:cs="Arial"/>
          <w:i/>
          <w:sz w:val="24"/>
        </w:rPr>
        <w:t>BFC Report to BOT 2020-01; BFC Minutes October 2019; BFC Minutes November 2019)</w:t>
      </w:r>
    </w:p>
    <w:p w:rsidR="00C524D1" w:rsidRPr="00DE4187" w:rsidRDefault="00C524D1" w:rsidP="000B13D5">
      <w:pPr>
        <w:ind w:left="288"/>
        <w:rPr>
          <w:rFonts w:ascii="Arial" w:eastAsia="Arial" w:hAnsi="Arial" w:cs="Arial"/>
          <w:i/>
          <w:sz w:val="24"/>
        </w:rPr>
      </w:pPr>
    </w:p>
    <w:p w:rsidR="00C524D1" w:rsidRPr="00DE4187" w:rsidRDefault="00921FA2" w:rsidP="000B13D5">
      <w:pPr>
        <w:ind w:left="288"/>
        <w:rPr>
          <w:rFonts w:ascii="Arial" w:eastAsia="Arial" w:hAnsi="Arial" w:cs="Arial"/>
          <w:sz w:val="24"/>
        </w:rPr>
      </w:pPr>
      <w:r w:rsidRPr="00DE4187">
        <w:rPr>
          <w:rFonts w:ascii="Arial" w:eastAsia="Arial" w:hAnsi="Arial" w:cs="Arial"/>
          <w:sz w:val="24"/>
        </w:rPr>
        <w:t>Appreciation</w:t>
      </w:r>
      <w:r w:rsidR="00C524D1" w:rsidRPr="00DE4187">
        <w:rPr>
          <w:rFonts w:ascii="Arial" w:eastAsia="Arial" w:hAnsi="Arial" w:cs="Arial"/>
          <w:sz w:val="24"/>
        </w:rPr>
        <w:t xml:space="preserve"> expressed to Jay as Treasurer; </w:t>
      </w:r>
      <w:r w:rsidRPr="00DE4187">
        <w:rPr>
          <w:rFonts w:ascii="Arial" w:eastAsia="Arial" w:hAnsi="Arial" w:cs="Arial"/>
          <w:sz w:val="24"/>
        </w:rPr>
        <w:t xml:space="preserve">point brought up about past discussion regarding discernment over “pools of money” and that’s something the BFSC has taken seriously and applied this concept to their committee workings. </w:t>
      </w:r>
    </w:p>
    <w:p w:rsidR="000B13D5" w:rsidRPr="00DE4187" w:rsidRDefault="000B13D5" w:rsidP="000B13D5">
      <w:pPr>
        <w:ind w:left="288"/>
        <w:rPr>
          <w:rFonts w:ascii="Arial" w:eastAsia="Calibri" w:hAnsi="Arial"/>
          <w:b/>
          <w:bCs/>
          <w:i/>
          <w:sz w:val="24"/>
        </w:rPr>
      </w:pPr>
    </w:p>
    <w:p w:rsidR="00921FA2" w:rsidRPr="00DE4187" w:rsidRDefault="000B13D5" w:rsidP="000B13D5">
      <w:pPr>
        <w:ind w:left="288"/>
        <w:rPr>
          <w:rFonts w:ascii="Arial" w:eastAsia="Arial" w:hAnsi="Arial" w:cs="Arial"/>
          <w:i/>
          <w:sz w:val="24"/>
        </w:rPr>
      </w:pPr>
      <w:r w:rsidRPr="00DE4187">
        <w:rPr>
          <w:rFonts w:ascii="Arial" w:eastAsia="Arial" w:hAnsi="Arial" w:cs="Arial"/>
          <w:sz w:val="24"/>
        </w:rPr>
        <w:t xml:space="preserve">e)  </w:t>
      </w:r>
      <w:r w:rsidRPr="00DE4187">
        <w:rPr>
          <w:rFonts w:ascii="Arial" w:eastAsia="Arial" w:hAnsi="Arial" w:cs="Arial"/>
          <w:b/>
          <w:sz w:val="24"/>
        </w:rPr>
        <w:t>HR/Personnel</w:t>
      </w:r>
      <w:r w:rsidRPr="00DE4187">
        <w:rPr>
          <w:rFonts w:ascii="Arial" w:eastAsia="Arial" w:hAnsi="Arial" w:cs="Arial"/>
          <w:sz w:val="24"/>
        </w:rPr>
        <w:t xml:space="preserve"> – Nancy G. (</w:t>
      </w:r>
      <w:r w:rsidRPr="00DE4187">
        <w:rPr>
          <w:rFonts w:ascii="Arial" w:eastAsia="Arial" w:hAnsi="Arial" w:cs="Arial"/>
          <w:i/>
          <w:sz w:val="24"/>
        </w:rPr>
        <w:t>1 11 2020  BHRPC BOT Report; BHRPC Meeting Minutes- October 2019; 11 11 19 BHRPC Minutes)</w:t>
      </w:r>
    </w:p>
    <w:p w:rsidR="00921FA2" w:rsidRPr="00DE4187" w:rsidRDefault="00921FA2" w:rsidP="000B13D5">
      <w:pPr>
        <w:ind w:left="288"/>
        <w:rPr>
          <w:rFonts w:ascii="Arial" w:eastAsia="Arial" w:hAnsi="Arial" w:cs="Arial"/>
          <w:i/>
          <w:sz w:val="24"/>
        </w:rPr>
      </w:pPr>
    </w:p>
    <w:p w:rsidR="00921FA2" w:rsidRPr="00DE4187" w:rsidRDefault="00921FA2" w:rsidP="000B13D5">
      <w:pPr>
        <w:ind w:left="288"/>
        <w:rPr>
          <w:rFonts w:ascii="Arial" w:eastAsia="Arial" w:hAnsi="Arial" w:cs="Arial"/>
          <w:sz w:val="24"/>
        </w:rPr>
      </w:pPr>
      <w:r w:rsidRPr="00DE4187">
        <w:rPr>
          <w:rFonts w:ascii="Arial" w:eastAsia="Arial" w:hAnsi="Arial" w:cs="Arial"/>
          <w:sz w:val="24"/>
        </w:rPr>
        <w:t>Question was raised over the suggestion of mandatory Diversity Training at the IRC in this report. Nancy clarified a discussion was had over the possibility of the Conference Diversity Committee’s ideas regarding the logistics of a training. It would not be mandated. Point was made that certain staff members may not be present at the IRC, if a staff training was introduced. Perhaps the Board’s involvement with Diversity Training should come through the BDC as opposed to the BHRPC.</w:t>
      </w:r>
    </w:p>
    <w:p w:rsidR="00921FA2" w:rsidRPr="00DE4187" w:rsidRDefault="00921FA2" w:rsidP="000B13D5">
      <w:pPr>
        <w:ind w:left="288"/>
        <w:rPr>
          <w:rFonts w:ascii="Arial" w:eastAsia="Arial" w:hAnsi="Arial" w:cs="Arial"/>
          <w:sz w:val="24"/>
        </w:rPr>
      </w:pPr>
    </w:p>
    <w:p w:rsidR="008D2BD3" w:rsidRPr="00DE4187" w:rsidRDefault="00921FA2" w:rsidP="008D2BD3">
      <w:pPr>
        <w:ind w:left="270"/>
        <w:rPr>
          <w:rFonts w:ascii="Arial" w:hAnsi="Arial"/>
          <w:sz w:val="24"/>
          <w:szCs w:val="20"/>
        </w:rPr>
      </w:pPr>
      <w:r w:rsidRPr="00DE4187">
        <w:rPr>
          <w:rFonts w:ascii="Arial" w:eastAsia="Arial" w:hAnsi="Arial" w:cs="Arial"/>
          <w:sz w:val="24"/>
        </w:rPr>
        <w:t>Concern was raised over using the terms “Full-time status” or “H</w:t>
      </w:r>
      <w:r w:rsidR="00CA6728" w:rsidRPr="00DE4187">
        <w:rPr>
          <w:rFonts w:ascii="Arial" w:eastAsia="Arial" w:hAnsi="Arial" w:cs="Arial"/>
          <w:sz w:val="24"/>
        </w:rPr>
        <w:t>alf-time status” regarding the W</w:t>
      </w:r>
      <w:r w:rsidRPr="00DE4187">
        <w:rPr>
          <w:rFonts w:ascii="Arial" w:eastAsia="Arial" w:hAnsi="Arial" w:cs="Arial"/>
          <w:sz w:val="24"/>
        </w:rPr>
        <w:t xml:space="preserve">ebmaster’s duties/pay. </w:t>
      </w:r>
      <w:r w:rsidR="008D2BD3" w:rsidRPr="00DE4187">
        <w:rPr>
          <w:rFonts w:ascii="Arial" w:eastAsia="Arial" w:hAnsi="Arial" w:cs="Arial"/>
          <w:sz w:val="24"/>
        </w:rPr>
        <w:t xml:space="preserve">These terms implicate a status as an employee, and the webmaster is an independent contractor, not an employee. </w:t>
      </w:r>
      <w:r w:rsidRPr="00DE4187">
        <w:rPr>
          <w:rFonts w:ascii="Arial" w:eastAsia="Arial" w:hAnsi="Arial" w:cs="Arial"/>
          <w:sz w:val="24"/>
        </w:rPr>
        <w:t xml:space="preserve">Careful clarification must be always be made </w:t>
      </w:r>
      <w:r w:rsidR="008D2BD3" w:rsidRPr="00DE4187">
        <w:rPr>
          <w:rFonts w:ascii="Arial" w:eastAsia="Arial" w:hAnsi="Arial" w:cs="Arial"/>
          <w:sz w:val="24"/>
        </w:rPr>
        <w:t xml:space="preserve">in any Minutes </w:t>
      </w:r>
      <w:r w:rsidRPr="00DE4187">
        <w:rPr>
          <w:rFonts w:ascii="Arial" w:eastAsia="Arial" w:hAnsi="Arial" w:cs="Arial"/>
          <w:sz w:val="24"/>
        </w:rPr>
        <w:t xml:space="preserve">regarding </w:t>
      </w:r>
      <w:r w:rsidR="008D2BD3" w:rsidRPr="00DE4187">
        <w:rPr>
          <w:rFonts w:ascii="Arial" w:eastAsia="Arial" w:hAnsi="Arial" w:cs="Arial"/>
          <w:sz w:val="24"/>
        </w:rPr>
        <w:t xml:space="preserve">this. </w:t>
      </w:r>
      <w:r w:rsidR="008D2BD3" w:rsidRPr="00DE4187">
        <w:rPr>
          <w:rFonts w:ascii="Arial" w:hAnsi="Arial"/>
          <w:color w:val="222222"/>
          <w:sz w:val="24"/>
          <w:szCs w:val="24"/>
          <w:shd w:val="clear" w:color="auto" w:fill="FFFFFF"/>
        </w:rPr>
        <w:t xml:space="preserve">The Webmaster has certain duties and is paid a fixed amount regardless of what hours she works (she has the freedom to dictate her hours).  She can also take on other clients as she is independent. </w:t>
      </w:r>
    </w:p>
    <w:p w:rsidR="00C524D1" w:rsidRPr="00DE4187" w:rsidRDefault="00C524D1" w:rsidP="000B13D5">
      <w:pPr>
        <w:ind w:left="288"/>
        <w:rPr>
          <w:rFonts w:ascii="Arial" w:eastAsia="Arial" w:hAnsi="Arial" w:cs="Arial"/>
          <w:sz w:val="24"/>
        </w:rPr>
      </w:pPr>
    </w:p>
    <w:p w:rsidR="000B13D5" w:rsidRPr="00DE4187" w:rsidRDefault="000B13D5" w:rsidP="000B13D5">
      <w:pPr>
        <w:ind w:left="288"/>
        <w:rPr>
          <w:rFonts w:ascii="Arial" w:eastAsia="Calibri" w:hAnsi="Arial"/>
          <w:b/>
          <w:bCs/>
          <w:sz w:val="24"/>
        </w:rPr>
      </w:pPr>
    </w:p>
    <w:p w:rsidR="00C524D1" w:rsidRPr="00DE4187" w:rsidRDefault="000B13D5" w:rsidP="00425BB2">
      <w:pPr>
        <w:shd w:val="clear" w:color="auto" w:fill="FFFFFF"/>
        <w:ind w:left="288"/>
        <w:rPr>
          <w:rFonts w:ascii="Arial" w:hAnsi="Arial"/>
          <w:i/>
          <w:color w:val="222222"/>
          <w:sz w:val="24"/>
          <w:szCs w:val="26"/>
        </w:rPr>
      </w:pPr>
      <w:r w:rsidRPr="00DE4187">
        <w:rPr>
          <w:rFonts w:ascii="Arial" w:eastAsia="Arial" w:hAnsi="Arial" w:cs="Arial"/>
          <w:sz w:val="24"/>
        </w:rPr>
        <w:t xml:space="preserve">f)  </w:t>
      </w:r>
      <w:r w:rsidRPr="00DE4187">
        <w:rPr>
          <w:rFonts w:ascii="Arial" w:eastAsia="Arial" w:hAnsi="Arial" w:cs="Arial"/>
          <w:b/>
          <w:sz w:val="24"/>
        </w:rPr>
        <w:t>Outreach</w:t>
      </w:r>
      <w:r w:rsidRPr="00DE4187">
        <w:rPr>
          <w:rFonts w:ascii="Arial" w:eastAsia="Arial" w:hAnsi="Arial" w:cs="Arial"/>
          <w:sz w:val="24"/>
        </w:rPr>
        <w:t xml:space="preserve"> – Ned J. (</w:t>
      </w:r>
      <w:r w:rsidRPr="00DE4187">
        <w:rPr>
          <w:rFonts w:ascii="Arial" w:eastAsia="Arial" w:hAnsi="Arial" w:cs="Arial"/>
          <w:i/>
          <w:sz w:val="24"/>
        </w:rPr>
        <w:t>BOC Report to BOT-01 06 2020; BOC Minutes 1 06 2020 Final</w:t>
      </w:r>
      <w:r w:rsidR="00F710A7" w:rsidRPr="00DE4187">
        <w:rPr>
          <w:rFonts w:ascii="Arial" w:hAnsi="Arial"/>
          <w:i/>
          <w:color w:val="222222"/>
          <w:sz w:val="24"/>
          <w:szCs w:val="26"/>
        </w:rPr>
        <w:t>; BOC Minutes 11 04 2019; BOC Minutes 12 02 2019</w:t>
      </w:r>
      <w:r w:rsidR="00F710A7" w:rsidRPr="00DE4187">
        <w:rPr>
          <w:rFonts w:ascii="Arial" w:eastAsia="Arial" w:hAnsi="Arial" w:cs="Arial"/>
          <w:i/>
          <w:sz w:val="24"/>
        </w:rPr>
        <w:t xml:space="preserve">; </w:t>
      </w:r>
      <w:r w:rsidR="00F710A7" w:rsidRPr="00DE4187">
        <w:rPr>
          <w:rFonts w:ascii="Arial" w:hAnsi="Arial"/>
          <w:i/>
          <w:color w:val="222222"/>
          <w:sz w:val="24"/>
          <w:szCs w:val="26"/>
        </w:rPr>
        <w:t>ASOG Actual versus Estimated V.03 - 01 07 2020</w:t>
      </w:r>
    </w:p>
    <w:p w:rsidR="00425BB2" w:rsidRPr="00DE4187" w:rsidRDefault="00425BB2" w:rsidP="00425BB2">
      <w:pPr>
        <w:shd w:val="clear" w:color="auto" w:fill="FFFFFF"/>
        <w:ind w:left="288"/>
        <w:rPr>
          <w:rFonts w:ascii="Arial" w:hAnsi="Arial"/>
          <w:i/>
          <w:color w:val="222222"/>
          <w:sz w:val="24"/>
          <w:szCs w:val="26"/>
        </w:rPr>
      </w:pPr>
    </w:p>
    <w:p w:rsidR="00921FA2" w:rsidRPr="00DE4187" w:rsidRDefault="000B13D5" w:rsidP="00425BB2">
      <w:pPr>
        <w:shd w:val="clear" w:color="auto" w:fill="FFFFFF"/>
        <w:ind w:left="288"/>
        <w:rPr>
          <w:rFonts w:ascii="Arial" w:eastAsia="Arial" w:hAnsi="Arial" w:cs="Arial"/>
          <w:i/>
          <w:sz w:val="24"/>
        </w:rPr>
      </w:pPr>
      <w:r w:rsidRPr="00DE4187">
        <w:rPr>
          <w:rFonts w:ascii="Arial" w:eastAsia="Arial" w:hAnsi="Arial" w:cs="Arial"/>
          <w:sz w:val="24"/>
        </w:rPr>
        <w:t xml:space="preserve">g)  </w:t>
      </w:r>
      <w:r w:rsidRPr="00DE4187">
        <w:rPr>
          <w:rFonts w:ascii="Arial" w:eastAsia="Arial" w:hAnsi="Arial" w:cs="Arial"/>
          <w:b/>
          <w:sz w:val="24"/>
        </w:rPr>
        <w:t>Programs and Memberships</w:t>
      </w:r>
      <w:r w:rsidRPr="00DE4187">
        <w:rPr>
          <w:rFonts w:ascii="Arial" w:eastAsia="Arial" w:hAnsi="Arial" w:cs="Arial"/>
          <w:sz w:val="24"/>
        </w:rPr>
        <w:t xml:space="preserve"> – P.A.K. (</w:t>
      </w:r>
      <w:r w:rsidRPr="00DE4187">
        <w:rPr>
          <w:rFonts w:ascii="Arial" w:eastAsia="Arial" w:hAnsi="Arial" w:cs="Arial"/>
          <w:i/>
          <w:sz w:val="24"/>
        </w:rPr>
        <w:t>BPMC Chair Report 2020-01; BPMC November Meeting Minutes; BPMC December 2019 Meeting Minutes)</w:t>
      </w:r>
    </w:p>
    <w:p w:rsidR="00921FA2" w:rsidRPr="00DE4187" w:rsidRDefault="00921FA2" w:rsidP="00425BB2">
      <w:pPr>
        <w:shd w:val="clear" w:color="auto" w:fill="FFFFFF"/>
        <w:ind w:left="288"/>
        <w:rPr>
          <w:rStyle w:val="None"/>
          <w:rFonts w:ascii="Arial" w:hAnsi="Arial"/>
          <w:sz w:val="24"/>
        </w:rPr>
      </w:pPr>
    </w:p>
    <w:p w:rsidR="000B13D5" w:rsidRPr="00DE4187" w:rsidRDefault="00921FA2" w:rsidP="00425BB2">
      <w:pPr>
        <w:shd w:val="clear" w:color="auto" w:fill="FFFFFF"/>
        <w:ind w:left="288"/>
        <w:rPr>
          <w:rStyle w:val="None"/>
          <w:rFonts w:ascii="Arial" w:hAnsi="Arial"/>
          <w:sz w:val="24"/>
        </w:rPr>
      </w:pPr>
      <w:r w:rsidRPr="00DE4187">
        <w:rPr>
          <w:rStyle w:val="None"/>
          <w:rFonts w:ascii="Arial" w:hAnsi="Arial"/>
          <w:sz w:val="24"/>
        </w:rPr>
        <w:t>Appreciation expressed for PA especially in regard to her work on the ABM Planning Committee.</w:t>
      </w:r>
      <w:r w:rsidR="00CA6728" w:rsidRPr="00DE4187">
        <w:rPr>
          <w:rStyle w:val="None"/>
          <w:rFonts w:ascii="Arial" w:hAnsi="Arial"/>
          <w:sz w:val="24"/>
        </w:rPr>
        <w:t xml:space="preserve"> There was a change made to this year’s </w:t>
      </w:r>
      <w:r w:rsidRPr="00DE4187">
        <w:rPr>
          <w:rStyle w:val="None"/>
          <w:rFonts w:ascii="Arial" w:hAnsi="Arial"/>
          <w:sz w:val="24"/>
        </w:rPr>
        <w:t xml:space="preserve">International Scholarship. The final budget </w:t>
      </w:r>
      <w:r w:rsidR="00CA6728" w:rsidRPr="00DE4187">
        <w:rPr>
          <w:rStyle w:val="None"/>
          <w:rFonts w:ascii="Arial" w:hAnsi="Arial"/>
          <w:sz w:val="24"/>
        </w:rPr>
        <w:t xml:space="preserve">for this fiscal year </w:t>
      </w:r>
      <w:r w:rsidRPr="00DE4187">
        <w:rPr>
          <w:rStyle w:val="None"/>
          <w:rFonts w:ascii="Arial" w:hAnsi="Arial"/>
          <w:sz w:val="24"/>
        </w:rPr>
        <w:t>that was passed by the BOT included a $3000</w:t>
      </w:r>
      <w:r w:rsidR="00CA6728" w:rsidRPr="00DE4187">
        <w:rPr>
          <w:rStyle w:val="None"/>
          <w:rFonts w:ascii="Arial" w:hAnsi="Arial"/>
          <w:sz w:val="24"/>
        </w:rPr>
        <w:t xml:space="preserve"> allowance for delegates outside of North America. For several reasons (only $2000 was spent last year at 2019 ABM) the Planning Committee changed the format of this scholarship; the tiers were awarded as followed: 1</w:t>
      </w:r>
      <w:r w:rsidR="00CA6728" w:rsidRPr="00DE4187">
        <w:rPr>
          <w:rStyle w:val="None"/>
          <w:rFonts w:ascii="Arial" w:hAnsi="Arial"/>
          <w:sz w:val="24"/>
          <w:vertAlign w:val="superscript"/>
        </w:rPr>
        <w:t>st</w:t>
      </w:r>
      <w:r w:rsidR="00CA6728" w:rsidRPr="00DE4187">
        <w:rPr>
          <w:rStyle w:val="None"/>
          <w:rFonts w:ascii="Arial" w:hAnsi="Arial"/>
          <w:sz w:val="24"/>
        </w:rPr>
        <w:t xml:space="preserve"> tier scholarship was $500 to an intergroup that has </w:t>
      </w:r>
      <w:r w:rsidR="00CA6728" w:rsidRPr="00DE4187">
        <w:rPr>
          <w:rStyle w:val="None"/>
          <w:rFonts w:ascii="Arial" w:hAnsi="Arial"/>
          <w:b/>
          <w:sz w:val="24"/>
        </w:rPr>
        <w:t>never</w:t>
      </w:r>
      <w:r w:rsidR="00CA6728" w:rsidRPr="00DE4187">
        <w:rPr>
          <w:rStyle w:val="None"/>
          <w:rFonts w:ascii="Arial" w:hAnsi="Arial"/>
          <w:sz w:val="24"/>
        </w:rPr>
        <w:t xml:space="preserve"> sent a delegate, 2</w:t>
      </w:r>
      <w:r w:rsidR="00CA6728" w:rsidRPr="00DE4187">
        <w:rPr>
          <w:rStyle w:val="None"/>
          <w:rFonts w:ascii="Arial" w:hAnsi="Arial"/>
          <w:sz w:val="24"/>
          <w:vertAlign w:val="superscript"/>
        </w:rPr>
        <w:t>nd</w:t>
      </w:r>
      <w:r w:rsidR="00CA6728" w:rsidRPr="00DE4187">
        <w:rPr>
          <w:rStyle w:val="None"/>
          <w:rFonts w:ascii="Arial" w:hAnsi="Arial"/>
          <w:sz w:val="24"/>
        </w:rPr>
        <w:t xml:space="preserve"> tier was $500 for an intergroup who hadn’t sent a delegate in a certain number of years; 3</w:t>
      </w:r>
      <w:r w:rsidR="00CA6728" w:rsidRPr="00DE4187">
        <w:rPr>
          <w:rStyle w:val="None"/>
          <w:rFonts w:ascii="Arial" w:hAnsi="Arial"/>
          <w:sz w:val="24"/>
          <w:vertAlign w:val="superscript"/>
        </w:rPr>
        <w:t>rd</w:t>
      </w:r>
      <w:r w:rsidR="00CA6728" w:rsidRPr="00DE4187">
        <w:rPr>
          <w:rStyle w:val="None"/>
          <w:rFonts w:ascii="Arial" w:hAnsi="Arial"/>
          <w:sz w:val="24"/>
        </w:rPr>
        <w:t xml:space="preserve"> tier was $500 to </w:t>
      </w:r>
      <w:r w:rsidR="00CA6728" w:rsidRPr="00DE4187">
        <w:rPr>
          <w:rStyle w:val="None"/>
          <w:rFonts w:ascii="Arial" w:hAnsi="Arial"/>
          <w:b/>
          <w:sz w:val="24"/>
        </w:rPr>
        <w:t>any</w:t>
      </w:r>
      <w:r w:rsidR="00CA6728" w:rsidRPr="00DE4187">
        <w:rPr>
          <w:rStyle w:val="None"/>
          <w:rFonts w:ascii="Arial" w:hAnsi="Arial"/>
          <w:sz w:val="24"/>
        </w:rPr>
        <w:t xml:space="preserve"> international group, available until funds run out. In 2019 we awarded scholarships to Australia ($500), France ($500), UK ($500), and Sweden ($500). NOTE: </w:t>
      </w:r>
      <w:r w:rsidR="00CA6728" w:rsidRPr="00DE4187">
        <w:rPr>
          <w:rStyle w:val="None"/>
          <w:rFonts w:ascii="Arial" w:hAnsi="Arial"/>
          <w:b/>
          <w:sz w:val="24"/>
        </w:rPr>
        <w:t>The change this year will be an increase to the 1</w:t>
      </w:r>
      <w:r w:rsidR="00CA6728" w:rsidRPr="00DE4187">
        <w:rPr>
          <w:rStyle w:val="None"/>
          <w:rFonts w:ascii="Arial" w:hAnsi="Arial"/>
          <w:b/>
          <w:sz w:val="24"/>
          <w:vertAlign w:val="superscript"/>
        </w:rPr>
        <w:t>st</w:t>
      </w:r>
      <w:r w:rsidR="00CA6728" w:rsidRPr="00DE4187">
        <w:rPr>
          <w:rStyle w:val="None"/>
          <w:rFonts w:ascii="Arial" w:hAnsi="Arial"/>
          <w:b/>
          <w:sz w:val="24"/>
        </w:rPr>
        <w:t xml:space="preserve"> tier, so if an international group has never sent a delegate, they are eligible for a $1000 scholarship.</w:t>
      </w:r>
    </w:p>
    <w:p w:rsidR="00E56C04" w:rsidRPr="00DE4187" w:rsidRDefault="00E56C04" w:rsidP="000B13D5">
      <w:pPr>
        <w:pStyle w:val="BodyA"/>
        <w:rPr>
          <w:rStyle w:val="None"/>
          <w:rFonts w:ascii="Arial" w:eastAsiaTheme="minorHAnsi" w:hAnsi="Arial" w:cstheme="minorBidi"/>
          <w:color w:val="auto"/>
          <w:sz w:val="24"/>
          <w:bdr w:val="none" w:sz="0" w:space="0" w:color="auto"/>
        </w:rPr>
      </w:pPr>
    </w:p>
    <w:p w:rsidR="00E56C04" w:rsidRPr="00DE4187" w:rsidRDefault="00E56C04" w:rsidP="00E56C04">
      <w:pPr>
        <w:ind w:right="-180" w:firstLine="288"/>
        <w:rPr>
          <w:rFonts w:ascii="Arial" w:eastAsia="Arial" w:hAnsi="Arial" w:cs="Arial"/>
          <w:b/>
          <w:sz w:val="24"/>
          <w:u w:val="single"/>
        </w:rPr>
      </w:pPr>
      <w:r w:rsidRPr="00DE4187">
        <w:rPr>
          <w:rFonts w:ascii="Arial" w:eastAsia="Arial" w:hAnsi="Arial" w:cs="Arial"/>
          <w:b/>
          <w:sz w:val="24"/>
          <w:u w:val="single"/>
        </w:rPr>
        <w:t>Board Liaison Reports</w:t>
      </w:r>
    </w:p>
    <w:p w:rsidR="00E56C04" w:rsidRPr="00DE4187" w:rsidRDefault="00E56C04" w:rsidP="00E56C04">
      <w:pPr>
        <w:ind w:right="-180" w:firstLine="288"/>
        <w:rPr>
          <w:rFonts w:ascii="Arial" w:eastAsia="Calibri" w:hAnsi="Arial"/>
          <w:b/>
          <w:bCs/>
          <w:sz w:val="24"/>
          <w:u w:val="single"/>
        </w:rPr>
      </w:pPr>
    </w:p>
    <w:p w:rsidR="00E56C04" w:rsidRPr="00DE4187" w:rsidRDefault="00E56C04" w:rsidP="00E56C04">
      <w:pPr>
        <w:ind w:left="288"/>
        <w:rPr>
          <w:rFonts w:ascii="Arial" w:eastAsia="Arial" w:hAnsi="Arial" w:cs="Arial"/>
          <w:sz w:val="24"/>
        </w:rPr>
      </w:pPr>
      <w:r w:rsidRPr="00DE4187">
        <w:rPr>
          <w:rFonts w:ascii="Arial" w:eastAsia="Arial" w:hAnsi="Arial" w:cs="Arial"/>
          <w:sz w:val="24"/>
        </w:rPr>
        <w:t xml:space="preserve">a)  </w:t>
      </w:r>
      <w:r w:rsidRPr="00DE4187">
        <w:rPr>
          <w:rFonts w:ascii="Arial" w:eastAsia="Arial" w:hAnsi="Arial" w:cs="Arial"/>
          <w:b/>
          <w:sz w:val="24"/>
        </w:rPr>
        <w:t>Seth S. – CLC, CICC, CMRC (</w:t>
      </w:r>
      <w:r w:rsidRPr="00DE4187">
        <w:rPr>
          <w:rFonts w:ascii="Arial" w:eastAsia="Arial" w:hAnsi="Arial" w:cs="Arial"/>
          <w:sz w:val="24"/>
        </w:rPr>
        <w:t>CMRC, CICC, CLC January 2020)</w:t>
      </w:r>
      <w:bookmarkStart w:id="0" w:name="_GoBack"/>
      <w:bookmarkEnd w:id="0"/>
    </w:p>
    <w:p w:rsidR="00E56C04" w:rsidRPr="00DE4187" w:rsidRDefault="00E56C04" w:rsidP="00E56C04">
      <w:pPr>
        <w:ind w:left="288"/>
        <w:rPr>
          <w:rFonts w:ascii="Arial" w:eastAsia="Arial" w:hAnsi="Arial" w:cs="Arial"/>
          <w:sz w:val="24"/>
        </w:rPr>
      </w:pPr>
    </w:p>
    <w:p w:rsidR="00E56C04" w:rsidRPr="00DE4187" w:rsidRDefault="00E56C04" w:rsidP="00E56C04">
      <w:pPr>
        <w:ind w:left="288"/>
        <w:rPr>
          <w:rFonts w:ascii="Arial" w:eastAsia="Calibri" w:hAnsi="Arial"/>
          <w:b/>
          <w:bCs/>
          <w:sz w:val="24"/>
        </w:rPr>
      </w:pPr>
      <w:r w:rsidRPr="00DE4187">
        <w:rPr>
          <w:rFonts w:ascii="Arial" w:eastAsia="Arial" w:hAnsi="Arial" w:cs="Arial"/>
          <w:sz w:val="24"/>
        </w:rPr>
        <w:t xml:space="preserve">b)  </w:t>
      </w:r>
      <w:r w:rsidRPr="00DE4187">
        <w:rPr>
          <w:rFonts w:ascii="Arial" w:eastAsia="Arial" w:hAnsi="Arial" w:cs="Arial"/>
          <w:b/>
          <w:sz w:val="24"/>
        </w:rPr>
        <w:t>Nancy G. – CSpC, CSTCC</w:t>
      </w:r>
      <w:r w:rsidRPr="00DE4187">
        <w:rPr>
          <w:rFonts w:ascii="Arial" w:eastAsia="Arial" w:hAnsi="Arial" w:cs="Arial"/>
          <w:sz w:val="24"/>
        </w:rPr>
        <w:t xml:space="preserve"> (</w:t>
      </w:r>
      <w:r w:rsidRPr="00DE4187">
        <w:rPr>
          <w:rFonts w:ascii="Arial" w:eastAsia="Arial" w:hAnsi="Arial" w:cs="Arial"/>
          <w:i/>
          <w:sz w:val="24"/>
        </w:rPr>
        <w:t>CSpC CSTCC 1 11 2020</w:t>
      </w:r>
      <w:r w:rsidRPr="00DE4187">
        <w:rPr>
          <w:rFonts w:ascii="Arial" w:eastAsia="Arial" w:hAnsi="Arial" w:cs="Arial"/>
          <w:sz w:val="24"/>
        </w:rPr>
        <w:t>)</w:t>
      </w:r>
    </w:p>
    <w:p w:rsidR="00E56C04" w:rsidRPr="00DE4187" w:rsidRDefault="00E56C04" w:rsidP="00E56C04">
      <w:pPr>
        <w:ind w:left="288"/>
        <w:rPr>
          <w:rFonts w:ascii="Arial" w:eastAsia="Arial" w:hAnsi="Arial" w:cs="Arial"/>
          <w:sz w:val="24"/>
        </w:rPr>
      </w:pPr>
    </w:p>
    <w:p w:rsidR="005B437F" w:rsidRPr="00DE4187" w:rsidRDefault="00E56C04" w:rsidP="00E56C04">
      <w:pPr>
        <w:ind w:left="288"/>
        <w:rPr>
          <w:rFonts w:ascii="Arial" w:eastAsia="Arial" w:hAnsi="Arial" w:cs="Arial"/>
          <w:sz w:val="24"/>
        </w:rPr>
      </w:pPr>
      <w:r w:rsidRPr="00DE4187">
        <w:rPr>
          <w:rFonts w:ascii="Arial" w:eastAsia="Arial" w:hAnsi="Arial" w:cs="Arial"/>
          <w:sz w:val="24"/>
        </w:rPr>
        <w:t xml:space="preserve">c)  </w:t>
      </w:r>
      <w:r w:rsidRPr="00DE4187">
        <w:rPr>
          <w:rFonts w:ascii="Arial" w:eastAsia="Arial" w:hAnsi="Arial" w:cs="Arial"/>
          <w:b/>
          <w:sz w:val="24"/>
        </w:rPr>
        <w:t>Ned J. - CHRC, CPIC</w:t>
      </w:r>
      <w:r w:rsidRPr="00DE4187">
        <w:rPr>
          <w:rFonts w:ascii="Arial" w:eastAsia="Arial" w:hAnsi="Arial" w:cs="Arial"/>
          <w:sz w:val="24"/>
        </w:rPr>
        <w:t xml:space="preserve"> (</w:t>
      </w:r>
      <w:r w:rsidRPr="00DE4187">
        <w:rPr>
          <w:rFonts w:ascii="Arial" w:eastAsia="Arial" w:hAnsi="Arial" w:cs="Arial"/>
          <w:i/>
          <w:sz w:val="24"/>
        </w:rPr>
        <w:t>CPIC, CHRC Liaison Report -01:06:2020</w:t>
      </w:r>
      <w:r w:rsidRPr="00DE4187">
        <w:rPr>
          <w:rFonts w:ascii="Arial" w:eastAsia="Arial" w:hAnsi="Arial" w:cs="Arial"/>
          <w:sz w:val="24"/>
        </w:rPr>
        <w:t>)</w:t>
      </w:r>
    </w:p>
    <w:p w:rsidR="005B437F" w:rsidRPr="00DE4187" w:rsidRDefault="005B437F" w:rsidP="00E56C04">
      <w:pPr>
        <w:ind w:left="288"/>
        <w:rPr>
          <w:rFonts w:ascii="Arial" w:eastAsia="Arial" w:hAnsi="Arial" w:cs="Arial"/>
          <w:sz w:val="24"/>
        </w:rPr>
      </w:pPr>
    </w:p>
    <w:p w:rsidR="00E56C04" w:rsidRPr="00DE4187" w:rsidRDefault="005B437F" w:rsidP="00E56C04">
      <w:pPr>
        <w:ind w:left="288"/>
        <w:rPr>
          <w:rFonts w:ascii="Arial" w:eastAsia="Arial" w:hAnsi="Arial" w:cs="Arial"/>
          <w:sz w:val="24"/>
        </w:rPr>
      </w:pPr>
      <w:r w:rsidRPr="00DE4187">
        <w:rPr>
          <w:rFonts w:ascii="Arial" w:eastAsia="Arial" w:hAnsi="Arial" w:cs="Arial"/>
          <w:sz w:val="24"/>
        </w:rPr>
        <w:t xml:space="preserve">Question posed regarding the current status of this committee. There have been challenges in the past regarding process, and inability to move forward. They have just now agreed to establish a monthly agenda. There are personality conflicts within the committee. The co-chairs do not see eye-to eye. There is a </w:t>
      </w:r>
      <w:r w:rsidR="00EF3383" w:rsidRPr="00DE4187">
        <w:rPr>
          <w:rFonts w:ascii="Arial" w:eastAsia="Arial" w:hAnsi="Arial" w:cs="Arial"/>
          <w:sz w:val="24"/>
        </w:rPr>
        <w:t xml:space="preserve">certain level of dysfunction present but they are attempting to steer things back on track. </w:t>
      </w:r>
    </w:p>
    <w:p w:rsidR="00E56C04" w:rsidRPr="00DE4187" w:rsidRDefault="00E56C04" w:rsidP="00E56C04">
      <w:pPr>
        <w:ind w:left="288"/>
        <w:rPr>
          <w:rFonts w:ascii="Arial" w:eastAsia="Arial" w:hAnsi="Arial" w:cs="Arial"/>
          <w:sz w:val="24"/>
        </w:rPr>
      </w:pPr>
    </w:p>
    <w:p w:rsidR="00E56C04" w:rsidRPr="00DE4187" w:rsidRDefault="00E56C04" w:rsidP="00E56C04">
      <w:pPr>
        <w:ind w:left="288"/>
        <w:rPr>
          <w:rFonts w:ascii="Arial" w:eastAsia="Arial" w:hAnsi="Arial" w:cs="Arial"/>
          <w:sz w:val="24"/>
        </w:rPr>
      </w:pPr>
      <w:r w:rsidRPr="00DE4187">
        <w:rPr>
          <w:rFonts w:ascii="Arial" w:eastAsia="Arial" w:hAnsi="Arial" w:cs="Arial"/>
          <w:sz w:val="24"/>
        </w:rPr>
        <w:t xml:space="preserve">d)  </w:t>
      </w:r>
      <w:r w:rsidRPr="00DE4187">
        <w:rPr>
          <w:rFonts w:ascii="Arial" w:eastAsia="Arial" w:hAnsi="Arial" w:cs="Arial"/>
          <w:b/>
          <w:sz w:val="24"/>
        </w:rPr>
        <w:t>P.A.K. - CAC, CSC</w:t>
      </w:r>
      <w:r w:rsidRPr="00DE4187">
        <w:rPr>
          <w:rFonts w:ascii="Arial" w:eastAsia="Arial" w:hAnsi="Arial" w:cs="Arial"/>
          <w:sz w:val="24"/>
        </w:rPr>
        <w:t xml:space="preserve"> (</w:t>
      </w:r>
      <w:r w:rsidRPr="00DE4187">
        <w:rPr>
          <w:rFonts w:ascii="Arial" w:eastAsia="Arial" w:hAnsi="Arial" w:cs="Arial"/>
          <w:i/>
          <w:sz w:val="24"/>
        </w:rPr>
        <w:t>CAC and CSC Liaison Reports 1-2020</w:t>
      </w:r>
      <w:r w:rsidRPr="00DE4187">
        <w:rPr>
          <w:rFonts w:ascii="Arial" w:eastAsia="Arial" w:hAnsi="Arial" w:cs="Arial"/>
          <w:sz w:val="24"/>
        </w:rPr>
        <w:t>)</w:t>
      </w:r>
    </w:p>
    <w:p w:rsidR="00E56C04" w:rsidRPr="00DE4187" w:rsidRDefault="00E56C04" w:rsidP="00E56C04">
      <w:pPr>
        <w:ind w:left="288"/>
        <w:rPr>
          <w:rFonts w:ascii="Arial" w:eastAsia="Arial" w:hAnsi="Arial" w:cs="Arial"/>
          <w:sz w:val="24"/>
        </w:rPr>
      </w:pPr>
    </w:p>
    <w:p w:rsidR="00E56C04" w:rsidRPr="00DE4187" w:rsidRDefault="00E56C04" w:rsidP="00E56C04">
      <w:pPr>
        <w:ind w:left="288"/>
        <w:rPr>
          <w:rFonts w:ascii="Arial" w:eastAsia="Arial" w:hAnsi="Arial" w:cs="Arial"/>
          <w:sz w:val="24"/>
        </w:rPr>
      </w:pPr>
      <w:r w:rsidRPr="00DE4187">
        <w:rPr>
          <w:rFonts w:ascii="Arial" w:eastAsia="Arial" w:hAnsi="Arial" w:cs="Arial"/>
          <w:sz w:val="24"/>
        </w:rPr>
        <w:t>Concerns were raised over the CSC. There are only 3 members of this committee; there is no communication between the Chair and the rest of the committee. There was a 5-page agenda.</w:t>
      </w:r>
    </w:p>
    <w:p w:rsidR="00E56C04" w:rsidRPr="00DE4187" w:rsidRDefault="00E56C04" w:rsidP="00E56C04">
      <w:pPr>
        <w:ind w:left="288"/>
        <w:rPr>
          <w:rFonts w:ascii="Arial" w:eastAsia="Arial" w:hAnsi="Arial" w:cs="Arial"/>
          <w:sz w:val="24"/>
        </w:rPr>
      </w:pPr>
    </w:p>
    <w:p w:rsidR="00E56C04" w:rsidRPr="00DE4187" w:rsidRDefault="00E56C04" w:rsidP="00E56C04">
      <w:pPr>
        <w:ind w:left="288"/>
        <w:rPr>
          <w:rFonts w:ascii="Arial" w:eastAsia="Arial" w:hAnsi="Arial" w:cs="Arial"/>
          <w:sz w:val="24"/>
        </w:rPr>
      </w:pPr>
      <w:r w:rsidRPr="00DE4187">
        <w:rPr>
          <w:rFonts w:ascii="Arial" w:eastAsia="Arial" w:hAnsi="Arial" w:cs="Arial"/>
          <w:sz w:val="24"/>
        </w:rPr>
        <w:t xml:space="preserve">Point was raised there was a prior attempt to merge this committee with the Sponsorship Committee for exactly these reasons.  There are ongoing health concerns going on with this particular Chair. Issues have persisted over the last 3 years. </w:t>
      </w:r>
    </w:p>
    <w:p w:rsidR="00E56C04" w:rsidRPr="00DE4187" w:rsidRDefault="00E56C04" w:rsidP="00E56C04">
      <w:pPr>
        <w:ind w:left="288"/>
        <w:rPr>
          <w:rFonts w:ascii="Arial" w:eastAsia="Arial" w:hAnsi="Arial" w:cs="Arial"/>
          <w:sz w:val="24"/>
        </w:rPr>
      </w:pPr>
    </w:p>
    <w:p w:rsidR="00E56C04" w:rsidRPr="00DE4187" w:rsidRDefault="00E56C04" w:rsidP="00E56C04">
      <w:pPr>
        <w:ind w:left="288"/>
        <w:rPr>
          <w:rFonts w:ascii="Arial" w:eastAsia="Calibri" w:hAnsi="Arial"/>
          <w:b/>
          <w:bCs/>
          <w:sz w:val="24"/>
        </w:rPr>
      </w:pPr>
      <w:r w:rsidRPr="00DE4187">
        <w:rPr>
          <w:rFonts w:ascii="Arial" w:eastAsia="Arial" w:hAnsi="Arial" w:cs="Arial"/>
          <w:sz w:val="24"/>
        </w:rPr>
        <w:t>Question</w:t>
      </w:r>
      <w:r w:rsidR="005B437F" w:rsidRPr="00DE4187">
        <w:rPr>
          <w:rFonts w:ascii="Arial" w:eastAsia="Arial" w:hAnsi="Arial" w:cs="Arial"/>
          <w:sz w:val="24"/>
        </w:rPr>
        <w:t>/rhetorical speculation was</w:t>
      </w:r>
      <w:r w:rsidRPr="00DE4187">
        <w:rPr>
          <w:rFonts w:ascii="Arial" w:eastAsia="Arial" w:hAnsi="Arial" w:cs="Arial"/>
          <w:sz w:val="24"/>
        </w:rPr>
        <w:t xml:space="preserve"> raised over what the role is of a Conference Liaison. </w:t>
      </w:r>
      <w:r w:rsidR="005B437F" w:rsidRPr="00DE4187">
        <w:rPr>
          <w:rFonts w:ascii="Arial" w:eastAsia="Arial" w:hAnsi="Arial" w:cs="Arial"/>
          <w:sz w:val="24"/>
        </w:rPr>
        <w:t xml:space="preserve">Every committee/liaison is different; whether we vote/don’t vote, whether we steer, or just sit silently and report back, etc. Informal suggestion was made for PA to reach out to Philip and the CCC for feedback. </w:t>
      </w:r>
    </w:p>
    <w:p w:rsidR="00E56C04" w:rsidRPr="00DE4187" w:rsidRDefault="00E56C04" w:rsidP="00E56C04">
      <w:pPr>
        <w:ind w:left="288"/>
        <w:rPr>
          <w:rFonts w:ascii="Arial" w:eastAsia="Arial" w:hAnsi="Arial" w:cs="Arial"/>
          <w:sz w:val="24"/>
        </w:rPr>
      </w:pPr>
    </w:p>
    <w:p w:rsidR="00E56C04" w:rsidRPr="00DE4187" w:rsidRDefault="00E56C04" w:rsidP="00E56C04">
      <w:pPr>
        <w:ind w:left="288"/>
        <w:rPr>
          <w:rFonts w:ascii="Arial" w:eastAsia="Arial" w:hAnsi="Arial" w:cs="Arial"/>
          <w:sz w:val="24"/>
        </w:rPr>
      </w:pPr>
      <w:r w:rsidRPr="00DE4187">
        <w:rPr>
          <w:rFonts w:ascii="Arial" w:eastAsia="Arial" w:hAnsi="Arial" w:cs="Arial"/>
          <w:sz w:val="24"/>
        </w:rPr>
        <w:t xml:space="preserve">e)  </w:t>
      </w:r>
      <w:r w:rsidRPr="00DE4187">
        <w:rPr>
          <w:rFonts w:ascii="Arial" w:eastAsia="Arial" w:hAnsi="Arial" w:cs="Arial"/>
          <w:b/>
          <w:sz w:val="24"/>
        </w:rPr>
        <w:t>Jay G. - CCC, CFC</w:t>
      </w:r>
      <w:r w:rsidRPr="00DE4187">
        <w:rPr>
          <w:rFonts w:ascii="Arial" w:eastAsia="Arial" w:hAnsi="Arial" w:cs="Arial"/>
          <w:sz w:val="24"/>
        </w:rPr>
        <w:t xml:space="preserve"> (</w:t>
      </w:r>
      <w:r w:rsidRPr="00DE4187">
        <w:rPr>
          <w:rFonts w:ascii="Arial" w:eastAsia="Arial" w:hAnsi="Arial" w:cs="Arial"/>
          <w:i/>
          <w:sz w:val="24"/>
        </w:rPr>
        <w:t>CCC&amp;CFC Liaison Report 2020-01</w:t>
      </w:r>
      <w:r w:rsidRPr="00DE4187">
        <w:rPr>
          <w:rFonts w:ascii="Arial" w:eastAsia="Arial" w:hAnsi="Arial" w:cs="Arial"/>
          <w:sz w:val="24"/>
        </w:rPr>
        <w:t>)</w:t>
      </w:r>
    </w:p>
    <w:p w:rsidR="00E56C04" w:rsidRPr="00DE4187" w:rsidRDefault="00E56C04" w:rsidP="00E56C04">
      <w:pPr>
        <w:ind w:left="288"/>
        <w:rPr>
          <w:rFonts w:ascii="Arial" w:eastAsia="Arial" w:hAnsi="Arial" w:cs="Arial"/>
          <w:sz w:val="24"/>
        </w:rPr>
      </w:pPr>
    </w:p>
    <w:p w:rsidR="00EF3383" w:rsidRPr="00DE4187" w:rsidRDefault="00E56C04" w:rsidP="00E56C04">
      <w:pPr>
        <w:ind w:left="288"/>
        <w:rPr>
          <w:rFonts w:ascii="Arial" w:eastAsia="Arial" w:hAnsi="Arial" w:cs="Arial"/>
          <w:i/>
          <w:sz w:val="24"/>
        </w:rPr>
      </w:pPr>
      <w:r w:rsidRPr="00DE4187">
        <w:rPr>
          <w:rFonts w:ascii="Arial" w:eastAsia="Arial" w:hAnsi="Arial" w:cs="Arial"/>
          <w:sz w:val="24"/>
        </w:rPr>
        <w:t xml:space="preserve">f)  </w:t>
      </w:r>
      <w:r w:rsidRPr="00DE4187">
        <w:rPr>
          <w:rFonts w:ascii="Arial" w:eastAsia="Arial" w:hAnsi="Arial" w:cs="Arial"/>
          <w:b/>
          <w:sz w:val="24"/>
        </w:rPr>
        <w:t>Christina M. - CDC, CTIOC</w:t>
      </w:r>
      <w:r w:rsidRPr="00DE4187">
        <w:rPr>
          <w:rFonts w:ascii="Arial" w:eastAsia="Arial" w:hAnsi="Arial" w:cs="Arial"/>
          <w:sz w:val="24"/>
        </w:rPr>
        <w:t xml:space="preserve"> </w:t>
      </w:r>
      <w:r w:rsidRPr="00DE4187">
        <w:rPr>
          <w:rFonts w:ascii="Arial" w:eastAsia="Arial" w:hAnsi="Arial" w:cs="Arial"/>
          <w:i/>
          <w:sz w:val="24"/>
        </w:rPr>
        <w:t>(CDC &amp; CTIOC reports 1.11.2020)</w:t>
      </w:r>
    </w:p>
    <w:p w:rsidR="00EF3383" w:rsidRPr="00DE4187" w:rsidRDefault="00EF3383" w:rsidP="00E56C04">
      <w:pPr>
        <w:ind w:left="288"/>
        <w:rPr>
          <w:rFonts w:ascii="Arial" w:eastAsia="Arial" w:hAnsi="Arial" w:cs="Arial"/>
          <w:i/>
          <w:sz w:val="24"/>
        </w:rPr>
      </w:pPr>
    </w:p>
    <w:p w:rsidR="00E56C04" w:rsidRPr="00DE4187" w:rsidRDefault="00EF3383" w:rsidP="00E56C04">
      <w:pPr>
        <w:ind w:left="288"/>
        <w:rPr>
          <w:rFonts w:ascii="Arial" w:eastAsia="Arial" w:hAnsi="Arial" w:cs="Arial"/>
          <w:sz w:val="24"/>
        </w:rPr>
      </w:pPr>
      <w:r w:rsidRPr="00DE4187">
        <w:rPr>
          <w:rFonts w:ascii="Arial" w:eastAsia="Arial" w:hAnsi="Arial" w:cs="Arial"/>
          <w:sz w:val="24"/>
        </w:rPr>
        <w:t>Point of clarification regarding the Diversity Training: it is currently in workshop stages as a power point presentation. When and if it was elevated to a level where it could be shown to FWS staff/BOT, it could be emailed to them (taking into consideration inability for members to travel). It has never been discussed as a “mandated” training. It is being fashioned as more of a positive inclusion exercise rather than a standard corporate institutional diversity educational tool.</w:t>
      </w:r>
    </w:p>
    <w:p w:rsidR="00E56C04" w:rsidRPr="00DE4187" w:rsidRDefault="00E56C04" w:rsidP="00E56C04">
      <w:pPr>
        <w:ind w:left="288"/>
        <w:rPr>
          <w:rFonts w:ascii="Arial" w:eastAsia="Arial" w:hAnsi="Arial" w:cs="Arial"/>
          <w:sz w:val="24"/>
        </w:rPr>
      </w:pPr>
    </w:p>
    <w:p w:rsidR="005B437F" w:rsidRPr="00DE4187" w:rsidRDefault="00E56C04" w:rsidP="00E56C04">
      <w:pPr>
        <w:ind w:left="288"/>
        <w:rPr>
          <w:rFonts w:ascii="Arial" w:eastAsia="Arial" w:hAnsi="Arial" w:cs="Arial"/>
          <w:sz w:val="24"/>
        </w:rPr>
      </w:pPr>
      <w:r w:rsidRPr="00DE4187">
        <w:rPr>
          <w:rFonts w:ascii="Arial" w:eastAsia="Arial" w:hAnsi="Arial" w:cs="Arial"/>
          <w:sz w:val="24"/>
        </w:rPr>
        <w:t xml:space="preserve">g) </w:t>
      </w:r>
      <w:r w:rsidRPr="00DE4187">
        <w:rPr>
          <w:rFonts w:ascii="Arial" w:eastAsia="Arial" w:hAnsi="Arial" w:cs="Arial"/>
          <w:b/>
          <w:sz w:val="24"/>
        </w:rPr>
        <w:t xml:space="preserve">Rick S. - CBC, CJC </w:t>
      </w:r>
      <w:r w:rsidRPr="00DE4187">
        <w:rPr>
          <w:rFonts w:ascii="Arial" w:eastAsia="Arial" w:hAnsi="Arial" w:cs="Arial"/>
          <w:sz w:val="24"/>
        </w:rPr>
        <w:t>(CJC &amp; CBC CONF COMM REPORTS, 01092020)</w:t>
      </w:r>
    </w:p>
    <w:p w:rsidR="005B437F" w:rsidRPr="00DE4187" w:rsidRDefault="005B437F" w:rsidP="00E56C04">
      <w:pPr>
        <w:ind w:left="288"/>
        <w:rPr>
          <w:rFonts w:ascii="Arial" w:eastAsia="Arial" w:hAnsi="Arial" w:cs="Arial"/>
          <w:sz w:val="24"/>
        </w:rPr>
      </w:pPr>
    </w:p>
    <w:p w:rsidR="00E56C04" w:rsidRPr="00DE4187" w:rsidRDefault="005B437F" w:rsidP="00E56C04">
      <w:pPr>
        <w:ind w:left="288"/>
        <w:rPr>
          <w:rFonts w:ascii="Arial" w:eastAsia="Arial" w:hAnsi="Arial" w:cs="Arial"/>
          <w:sz w:val="24"/>
        </w:rPr>
      </w:pPr>
      <w:r w:rsidRPr="00DE4187">
        <w:rPr>
          <w:rFonts w:ascii="Arial" w:eastAsia="Arial" w:hAnsi="Arial" w:cs="Arial"/>
          <w:sz w:val="24"/>
        </w:rPr>
        <w:t xml:space="preserve">CBC is currently looking over the Bylaws to see if there are necessary changes. Looking into questions raised over issues about late-comers showing up to the ABM and there not being any room, and questions over credentials for voting/representation. This question was posed to the CCC, and it was recognized by Jay and Seth that these were two separate issues. </w:t>
      </w:r>
    </w:p>
    <w:p w:rsidR="00E56C04" w:rsidRPr="00DE4187" w:rsidRDefault="00E56C04" w:rsidP="000B13D5">
      <w:pPr>
        <w:pStyle w:val="BodyA"/>
        <w:rPr>
          <w:rStyle w:val="None"/>
          <w:rFonts w:ascii="Arial" w:eastAsiaTheme="minorHAnsi" w:hAnsi="Arial" w:cstheme="minorBidi"/>
          <w:color w:val="auto"/>
          <w:sz w:val="24"/>
          <w:bdr w:val="none" w:sz="0" w:space="0" w:color="auto"/>
        </w:rPr>
      </w:pPr>
    </w:p>
    <w:p w:rsidR="000B13D5" w:rsidRPr="00DE4187" w:rsidRDefault="000B13D5" w:rsidP="000B13D5">
      <w:pPr>
        <w:pStyle w:val="BodyA"/>
        <w:rPr>
          <w:rStyle w:val="None"/>
          <w:rFonts w:ascii="Arial" w:hAnsi="Arial"/>
          <w:sz w:val="24"/>
        </w:rPr>
      </w:pPr>
    </w:p>
    <w:p w:rsidR="000B13D5" w:rsidRPr="00DE4187" w:rsidRDefault="000B13D5" w:rsidP="00F83EC1">
      <w:pPr>
        <w:pStyle w:val="ListParagraph"/>
        <w:numPr>
          <w:ilvl w:val="0"/>
          <w:numId w:val="19"/>
        </w:numPr>
        <w:pBdr>
          <w:top w:val="nil"/>
          <w:left w:val="nil"/>
          <w:bottom w:val="nil"/>
          <w:right w:val="nil"/>
          <w:between w:val="nil"/>
          <w:bar w:val="nil"/>
        </w:pBdr>
        <w:ind w:left="270"/>
        <w:contextualSpacing w:val="0"/>
        <w:rPr>
          <w:rFonts w:ascii="Arial" w:hAnsi="Arial"/>
          <w:sz w:val="24"/>
          <w:szCs w:val="24"/>
        </w:rPr>
      </w:pPr>
      <w:r w:rsidRPr="00DE4187">
        <w:rPr>
          <w:rStyle w:val="None"/>
          <w:rFonts w:ascii="Arial" w:hAnsi="Arial"/>
          <w:b/>
          <w:bCs/>
          <w:sz w:val="24"/>
          <w:szCs w:val="24"/>
        </w:rPr>
        <w:t>Business</w:t>
      </w:r>
    </w:p>
    <w:p w:rsidR="000B13D5" w:rsidRPr="00DE4187" w:rsidRDefault="000B13D5" w:rsidP="00F83EC1">
      <w:pPr>
        <w:pStyle w:val="BodyA"/>
        <w:ind w:left="270" w:firstLine="720"/>
        <w:rPr>
          <w:rStyle w:val="None"/>
          <w:rFonts w:ascii="Arial" w:eastAsiaTheme="minorHAnsi" w:hAnsi="Arial" w:cstheme="minorBidi"/>
          <w:color w:val="auto"/>
          <w:sz w:val="24"/>
          <w:bdr w:val="none" w:sz="0" w:space="0" w:color="auto"/>
        </w:rPr>
      </w:pPr>
      <w:r w:rsidRPr="00DE4187">
        <w:rPr>
          <w:rStyle w:val="None"/>
          <w:rFonts w:ascii="Arial" w:hAnsi="Arial"/>
          <w:b/>
          <w:bCs/>
          <w:sz w:val="24"/>
          <w:szCs w:val="24"/>
        </w:rPr>
        <w:t>ELEVATED PRIORITY:</w:t>
      </w:r>
    </w:p>
    <w:p w:rsidR="000B13D5" w:rsidRPr="00DE4187" w:rsidRDefault="000B13D5" w:rsidP="00F83EC1">
      <w:pPr>
        <w:pStyle w:val="ListParagraph"/>
        <w:ind w:left="270"/>
        <w:rPr>
          <w:rStyle w:val="None"/>
          <w:rFonts w:ascii="Arial" w:eastAsia="Calibri" w:hAnsi="Arial" w:cs="Calibri"/>
          <w:color w:val="000000"/>
          <w:sz w:val="24"/>
          <w:u w:color="000000"/>
          <w:bdr w:val="nil"/>
        </w:rPr>
      </w:pPr>
      <w:r w:rsidRPr="00DE4187">
        <w:rPr>
          <w:rStyle w:val="None"/>
          <w:rFonts w:ascii="Arial" w:hAnsi="Arial"/>
          <w:b/>
          <w:bCs/>
          <w:sz w:val="24"/>
          <w:szCs w:val="24"/>
        </w:rPr>
        <w:t xml:space="preserve">     </w:t>
      </w:r>
    </w:p>
    <w:p w:rsidR="00FA64BF" w:rsidRPr="00DE4187" w:rsidRDefault="00FA64BF" w:rsidP="00F83EC1">
      <w:pPr>
        <w:pStyle w:val="ListParagraph"/>
        <w:numPr>
          <w:ilvl w:val="0"/>
          <w:numId w:val="27"/>
        </w:numPr>
        <w:pBdr>
          <w:top w:val="nil"/>
          <w:left w:val="nil"/>
          <w:bottom w:val="nil"/>
          <w:right w:val="nil"/>
          <w:between w:val="nil"/>
          <w:bar w:val="nil"/>
        </w:pBdr>
        <w:ind w:left="270"/>
        <w:contextualSpacing w:val="0"/>
        <w:rPr>
          <w:rStyle w:val="None"/>
          <w:rFonts w:ascii="Arial" w:hAnsi="Arial"/>
          <w:sz w:val="24"/>
        </w:rPr>
      </w:pPr>
      <w:r w:rsidRPr="00DE4187">
        <w:rPr>
          <w:rStyle w:val="None"/>
          <w:rFonts w:ascii="Arial" w:hAnsi="Arial"/>
          <w:b/>
          <w:sz w:val="24"/>
          <w:szCs w:val="24"/>
        </w:rPr>
        <w:t>Approval of Committee as</w:t>
      </w:r>
      <w:r w:rsidR="007B24C1" w:rsidRPr="00DE4187">
        <w:rPr>
          <w:rStyle w:val="None"/>
          <w:rFonts w:ascii="Arial" w:hAnsi="Arial"/>
          <w:b/>
          <w:sz w:val="24"/>
          <w:szCs w:val="24"/>
        </w:rPr>
        <w:t>signments for Anne K.</w:t>
      </w:r>
      <w:r w:rsidRPr="00DE4187">
        <w:rPr>
          <w:rStyle w:val="None"/>
          <w:rFonts w:ascii="Arial" w:hAnsi="Arial"/>
          <w:b/>
          <w:sz w:val="24"/>
          <w:szCs w:val="24"/>
        </w:rPr>
        <w:t xml:space="preserve"> </w:t>
      </w:r>
    </w:p>
    <w:p w:rsidR="00EF3383" w:rsidRPr="00DE4187" w:rsidRDefault="00EF3383" w:rsidP="00F83EC1">
      <w:pPr>
        <w:pBdr>
          <w:top w:val="nil"/>
          <w:left w:val="nil"/>
          <w:bottom w:val="nil"/>
          <w:right w:val="nil"/>
          <w:between w:val="nil"/>
          <w:bar w:val="nil"/>
        </w:pBdr>
        <w:ind w:left="270"/>
        <w:rPr>
          <w:rStyle w:val="None"/>
          <w:rFonts w:ascii="Arial" w:hAnsi="Arial"/>
          <w:sz w:val="24"/>
        </w:rPr>
      </w:pPr>
    </w:p>
    <w:p w:rsidR="00240AAA" w:rsidRPr="00DE4187" w:rsidRDefault="00FA64BF" w:rsidP="00F83EC1">
      <w:pPr>
        <w:pBdr>
          <w:top w:val="nil"/>
          <w:left w:val="nil"/>
          <w:bottom w:val="nil"/>
          <w:right w:val="nil"/>
          <w:between w:val="nil"/>
          <w:bar w:val="nil"/>
        </w:pBdr>
        <w:ind w:left="270"/>
        <w:rPr>
          <w:rStyle w:val="None"/>
          <w:rFonts w:ascii="Arial" w:hAnsi="Arial"/>
          <w:sz w:val="24"/>
        </w:rPr>
      </w:pPr>
      <w:r w:rsidRPr="00DE4187">
        <w:rPr>
          <w:rStyle w:val="None"/>
          <w:rFonts w:ascii="Arial" w:hAnsi="Arial"/>
          <w:sz w:val="24"/>
          <w:szCs w:val="24"/>
        </w:rPr>
        <w:t>Nancy moved to put Anne K. onto the BPMC, BFC, CTIOC, and CMRC. PA</w:t>
      </w:r>
      <w:r w:rsidR="00B760DB" w:rsidRPr="00DE4187">
        <w:rPr>
          <w:rStyle w:val="None"/>
          <w:rFonts w:ascii="Arial" w:hAnsi="Arial"/>
          <w:sz w:val="24"/>
          <w:szCs w:val="24"/>
        </w:rPr>
        <w:t xml:space="preserve"> seconded. Motion was approved 7</w:t>
      </w:r>
      <w:r w:rsidRPr="00DE4187">
        <w:rPr>
          <w:rStyle w:val="None"/>
          <w:rFonts w:ascii="Arial" w:hAnsi="Arial"/>
          <w:sz w:val="24"/>
          <w:szCs w:val="24"/>
        </w:rPr>
        <w:t>-0-0.</w:t>
      </w:r>
    </w:p>
    <w:p w:rsidR="00EF3383" w:rsidRPr="00DE4187" w:rsidRDefault="00EF3383" w:rsidP="00F83EC1">
      <w:pPr>
        <w:pBdr>
          <w:top w:val="nil"/>
          <w:left w:val="nil"/>
          <w:bottom w:val="nil"/>
          <w:right w:val="nil"/>
          <w:between w:val="nil"/>
          <w:bar w:val="nil"/>
        </w:pBdr>
        <w:ind w:left="270"/>
        <w:rPr>
          <w:rFonts w:ascii="Arial" w:hAnsi="Arial"/>
          <w:sz w:val="24"/>
          <w:szCs w:val="24"/>
        </w:rPr>
      </w:pPr>
    </w:p>
    <w:p w:rsidR="00FA64BF" w:rsidRPr="00DE4187" w:rsidRDefault="00240AAA" w:rsidP="00F83EC1">
      <w:pPr>
        <w:pBdr>
          <w:top w:val="nil"/>
          <w:left w:val="nil"/>
          <w:bottom w:val="nil"/>
          <w:right w:val="nil"/>
          <w:between w:val="nil"/>
          <w:bar w:val="nil"/>
        </w:pBdr>
        <w:ind w:left="270"/>
        <w:rPr>
          <w:rFonts w:ascii="Arial" w:hAnsi="Arial"/>
          <w:sz w:val="24"/>
          <w:szCs w:val="24"/>
        </w:rPr>
      </w:pPr>
      <w:r w:rsidRPr="00DE4187">
        <w:rPr>
          <w:rFonts w:ascii="Arial" w:hAnsi="Arial"/>
          <w:sz w:val="24"/>
          <w:szCs w:val="24"/>
        </w:rPr>
        <w:t xml:space="preserve">ACTION ITEM: The Chair of each Committee will ensure Anne K. is added to their respective Google Groups and/or Dropbox if applicable. (PA K., JAY, </w:t>
      </w:r>
      <w:r w:rsidR="003819FE" w:rsidRPr="00DE4187">
        <w:rPr>
          <w:rFonts w:ascii="Arial" w:hAnsi="Arial"/>
          <w:sz w:val="24"/>
          <w:szCs w:val="24"/>
        </w:rPr>
        <w:t xml:space="preserve">FREDRIK, </w:t>
      </w:r>
      <w:r w:rsidRPr="00DE4187">
        <w:rPr>
          <w:rFonts w:ascii="Arial" w:hAnsi="Arial"/>
          <w:sz w:val="24"/>
          <w:szCs w:val="24"/>
        </w:rPr>
        <w:t>MONA</w:t>
      </w:r>
      <w:r w:rsidR="003819FE" w:rsidRPr="00DE4187">
        <w:rPr>
          <w:rFonts w:ascii="Arial" w:hAnsi="Arial"/>
          <w:sz w:val="24"/>
          <w:szCs w:val="24"/>
        </w:rPr>
        <w:t xml:space="preserve">) Christina </w:t>
      </w:r>
      <w:r w:rsidR="006C5C1B" w:rsidRPr="00DE4187">
        <w:rPr>
          <w:rFonts w:ascii="Arial" w:hAnsi="Arial"/>
          <w:sz w:val="24"/>
          <w:szCs w:val="24"/>
        </w:rPr>
        <w:t xml:space="preserve">M. </w:t>
      </w:r>
      <w:r w:rsidR="003819FE" w:rsidRPr="00DE4187">
        <w:rPr>
          <w:rFonts w:ascii="Arial" w:hAnsi="Arial"/>
          <w:sz w:val="24"/>
          <w:szCs w:val="24"/>
        </w:rPr>
        <w:t xml:space="preserve">will reach out to Fredrik/Mona and inform. </w:t>
      </w:r>
    </w:p>
    <w:p w:rsidR="00FA64BF" w:rsidRPr="00DE4187" w:rsidRDefault="00FA64BF" w:rsidP="00F83EC1">
      <w:pPr>
        <w:ind w:left="270"/>
        <w:rPr>
          <w:rStyle w:val="None"/>
          <w:rFonts w:ascii="Arial" w:hAnsi="Arial"/>
          <w:sz w:val="24"/>
        </w:rPr>
      </w:pPr>
    </w:p>
    <w:p w:rsidR="00F372B4" w:rsidRPr="00DE4187" w:rsidRDefault="00240AAA" w:rsidP="00F83EC1">
      <w:pPr>
        <w:pStyle w:val="ListParagraph"/>
        <w:numPr>
          <w:ilvl w:val="0"/>
          <w:numId w:val="27"/>
        </w:numPr>
        <w:ind w:left="270"/>
        <w:rPr>
          <w:rStyle w:val="None"/>
          <w:rFonts w:ascii="Arial" w:hAnsi="Arial"/>
          <w:sz w:val="24"/>
        </w:rPr>
      </w:pPr>
      <w:r w:rsidRPr="00DE4187">
        <w:rPr>
          <w:rStyle w:val="None"/>
          <w:rFonts w:ascii="Arial" w:hAnsi="Arial"/>
          <w:b/>
          <w:sz w:val="24"/>
          <w:szCs w:val="24"/>
        </w:rPr>
        <w:t>Approval of Non-BOT members David &amp; Philip to BTC</w:t>
      </w:r>
      <w:r w:rsidRPr="00DE4187">
        <w:rPr>
          <w:rStyle w:val="None"/>
          <w:rFonts w:ascii="Arial" w:hAnsi="Arial"/>
          <w:sz w:val="24"/>
          <w:szCs w:val="24"/>
        </w:rPr>
        <w:t xml:space="preserve"> </w:t>
      </w:r>
      <w:r w:rsidRPr="00DE4187">
        <w:rPr>
          <w:rStyle w:val="None"/>
          <w:rFonts w:ascii="Arial" w:hAnsi="Arial"/>
          <w:i/>
          <w:sz w:val="24"/>
          <w:szCs w:val="24"/>
        </w:rPr>
        <w:t>(Board Committee Nominati</w:t>
      </w:r>
      <w:r w:rsidR="008D2BD3" w:rsidRPr="00DE4187">
        <w:rPr>
          <w:rStyle w:val="None"/>
          <w:rFonts w:ascii="Arial" w:hAnsi="Arial"/>
          <w:i/>
          <w:sz w:val="24"/>
          <w:szCs w:val="24"/>
        </w:rPr>
        <w:t>on From Non Board Members – Philli</w:t>
      </w:r>
      <w:r w:rsidRPr="00DE4187">
        <w:rPr>
          <w:rStyle w:val="None"/>
          <w:rFonts w:ascii="Arial" w:hAnsi="Arial"/>
          <w:i/>
          <w:sz w:val="24"/>
          <w:szCs w:val="24"/>
        </w:rPr>
        <w:t>p Wood 2020 01 09; Board Committee Nomination From Non Board Members – David W</w:t>
      </w:r>
      <w:r w:rsidR="00EF3383" w:rsidRPr="00DE4187">
        <w:rPr>
          <w:rStyle w:val="None"/>
          <w:rFonts w:ascii="Arial" w:hAnsi="Arial"/>
          <w:i/>
          <w:sz w:val="24"/>
          <w:szCs w:val="24"/>
        </w:rPr>
        <w:t>)</w:t>
      </w:r>
    </w:p>
    <w:p w:rsidR="00F372B4" w:rsidRPr="00DE4187" w:rsidRDefault="00F372B4" w:rsidP="00F83EC1">
      <w:pPr>
        <w:ind w:left="270"/>
        <w:rPr>
          <w:rStyle w:val="None"/>
          <w:rFonts w:ascii="Arial" w:hAnsi="Arial"/>
          <w:sz w:val="24"/>
        </w:rPr>
      </w:pPr>
    </w:p>
    <w:p w:rsidR="00EF3383" w:rsidRPr="00DE4187" w:rsidRDefault="00F372B4" w:rsidP="00F83EC1">
      <w:pPr>
        <w:ind w:left="270"/>
        <w:rPr>
          <w:rStyle w:val="None"/>
          <w:rFonts w:ascii="Arial" w:hAnsi="Arial"/>
          <w:sz w:val="24"/>
        </w:rPr>
      </w:pPr>
      <w:r w:rsidRPr="00DE4187">
        <w:rPr>
          <w:rStyle w:val="None"/>
          <w:rFonts w:ascii="Arial" w:hAnsi="Arial"/>
          <w:sz w:val="24"/>
          <w:szCs w:val="20"/>
        </w:rPr>
        <w:t xml:space="preserve">Both these candidates were spoken of very highly by BOT members who had experience working with them. They are both excited about being on a technology committee and willing to serve. </w:t>
      </w:r>
    </w:p>
    <w:p w:rsidR="00EF3383" w:rsidRPr="00DE4187" w:rsidRDefault="00EF3383" w:rsidP="00F83EC1">
      <w:pPr>
        <w:ind w:left="270"/>
        <w:rPr>
          <w:rFonts w:ascii="Arial" w:hAnsi="Arial"/>
          <w:sz w:val="24"/>
          <w:szCs w:val="20"/>
        </w:rPr>
      </w:pPr>
    </w:p>
    <w:p w:rsidR="00F83EC1" w:rsidRPr="00DE4187" w:rsidRDefault="00F83EC1" w:rsidP="00F83EC1">
      <w:pPr>
        <w:ind w:left="270"/>
        <w:rPr>
          <w:rFonts w:ascii="Arial" w:hAnsi="Arial"/>
          <w:sz w:val="24"/>
          <w:szCs w:val="20"/>
        </w:rPr>
      </w:pPr>
      <w:r w:rsidRPr="00DE4187">
        <w:rPr>
          <w:rFonts w:ascii="Arial" w:hAnsi="Arial"/>
          <w:sz w:val="24"/>
          <w:szCs w:val="20"/>
        </w:rPr>
        <w:t>Christina moved to acc</w:t>
      </w:r>
      <w:r w:rsidR="008D2BD3" w:rsidRPr="00DE4187">
        <w:rPr>
          <w:rFonts w:ascii="Arial" w:hAnsi="Arial"/>
          <w:sz w:val="24"/>
          <w:szCs w:val="20"/>
        </w:rPr>
        <w:t>ept David W.’s application to th</w:t>
      </w:r>
      <w:r w:rsidR="00B760DB" w:rsidRPr="00DE4187">
        <w:rPr>
          <w:rFonts w:ascii="Arial" w:hAnsi="Arial"/>
          <w:sz w:val="24"/>
          <w:szCs w:val="20"/>
        </w:rPr>
        <w:t>e BTC. Anne seconded. Approved 7</w:t>
      </w:r>
      <w:r w:rsidRPr="00DE4187">
        <w:rPr>
          <w:rFonts w:ascii="Arial" w:hAnsi="Arial"/>
          <w:sz w:val="24"/>
          <w:szCs w:val="20"/>
        </w:rPr>
        <w:t>-0-0.</w:t>
      </w:r>
    </w:p>
    <w:p w:rsidR="00F83EC1" w:rsidRPr="00DE4187" w:rsidRDefault="00F83EC1" w:rsidP="00F83EC1">
      <w:pPr>
        <w:ind w:left="270"/>
        <w:rPr>
          <w:rFonts w:ascii="Arial" w:hAnsi="Arial"/>
          <w:sz w:val="24"/>
          <w:szCs w:val="20"/>
        </w:rPr>
      </w:pPr>
    </w:p>
    <w:p w:rsidR="00240AAA" w:rsidRPr="00DE4187" w:rsidRDefault="008D2BD3" w:rsidP="00F83EC1">
      <w:pPr>
        <w:ind w:left="270"/>
        <w:rPr>
          <w:rFonts w:ascii="Arial" w:hAnsi="Arial"/>
          <w:sz w:val="24"/>
          <w:szCs w:val="20"/>
        </w:rPr>
      </w:pPr>
      <w:r w:rsidRPr="00DE4187">
        <w:rPr>
          <w:rFonts w:ascii="Arial" w:hAnsi="Arial"/>
          <w:sz w:val="24"/>
          <w:szCs w:val="20"/>
        </w:rPr>
        <w:t>PA moved to accept Phill</w:t>
      </w:r>
      <w:r w:rsidR="00F83EC1" w:rsidRPr="00DE4187">
        <w:rPr>
          <w:rFonts w:ascii="Arial" w:hAnsi="Arial"/>
          <w:sz w:val="24"/>
          <w:szCs w:val="20"/>
        </w:rPr>
        <w:t>ip W’s application to the BTC. Nancy seconded. Approved</w:t>
      </w:r>
      <w:r w:rsidR="00B760DB" w:rsidRPr="00DE4187">
        <w:rPr>
          <w:rFonts w:ascii="Arial" w:hAnsi="Arial"/>
          <w:sz w:val="24"/>
          <w:szCs w:val="20"/>
        </w:rPr>
        <w:t xml:space="preserve"> 7</w:t>
      </w:r>
      <w:r w:rsidR="00F83EC1" w:rsidRPr="00DE4187">
        <w:rPr>
          <w:rFonts w:ascii="Arial" w:hAnsi="Arial"/>
          <w:sz w:val="24"/>
          <w:szCs w:val="20"/>
        </w:rPr>
        <w:t>-0-0.</w:t>
      </w:r>
    </w:p>
    <w:p w:rsidR="00FA64BF" w:rsidRPr="00DE4187" w:rsidRDefault="00FA64BF" w:rsidP="00F83EC1">
      <w:pPr>
        <w:pStyle w:val="ListParagraph"/>
        <w:pBdr>
          <w:top w:val="nil"/>
          <w:left w:val="nil"/>
          <w:bottom w:val="nil"/>
          <w:right w:val="nil"/>
          <w:between w:val="nil"/>
          <w:bar w:val="nil"/>
        </w:pBdr>
        <w:ind w:left="270"/>
        <w:contextualSpacing w:val="0"/>
        <w:rPr>
          <w:rStyle w:val="None"/>
          <w:rFonts w:ascii="Arial" w:hAnsi="Arial"/>
          <w:sz w:val="24"/>
        </w:rPr>
      </w:pPr>
    </w:p>
    <w:p w:rsidR="003819FE" w:rsidRPr="00DE4187" w:rsidRDefault="00F83EC1" w:rsidP="00F83EC1">
      <w:pPr>
        <w:pStyle w:val="ListParagraph"/>
        <w:numPr>
          <w:ilvl w:val="0"/>
          <w:numId w:val="27"/>
        </w:numPr>
        <w:pBdr>
          <w:top w:val="nil"/>
          <w:left w:val="nil"/>
          <w:bottom w:val="nil"/>
          <w:right w:val="nil"/>
          <w:between w:val="nil"/>
          <w:bar w:val="nil"/>
        </w:pBdr>
        <w:ind w:left="270"/>
        <w:contextualSpacing w:val="0"/>
        <w:rPr>
          <w:rStyle w:val="None"/>
          <w:rFonts w:ascii="Arial" w:hAnsi="Arial"/>
          <w:sz w:val="24"/>
        </w:rPr>
      </w:pPr>
      <w:r w:rsidRPr="00DE4187">
        <w:rPr>
          <w:rStyle w:val="None"/>
          <w:rFonts w:ascii="Arial" w:hAnsi="Arial"/>
          <w:b/>
          <w:sz w:val="24"/>
          <w:szCs w:val="24"/>
        </w:rPr>
        <w:t>Approval of make-up of Board Technology Committee (BTC)</w:t>
      </w:r>
    </w:p>
    <w:p w:rsidR="003819FE" w:rsidRPr="00DE4187" w:rsidRDefault="003819FE" w:rsidP="00F83EC1">
      <w:pPr>
        <w:pBdr>
          <w:top w:val="nil"/>
          <w:left w:val="nil"/>
          <w:bottom w:val="nil"/>
          <w:right w:val="nil"/>
          <w:between w:val="nil"/>
          <w:bar w:val="nil"/>
        </w:pBdr>
        <w:ind w:left="270"/>
        <w:rPr>
          <w:rStyle w:val="None"/>
          <w:rFonts w:ascii="Arial" w:hAnsi="Arial"/>
          <w:sz w:val="24"/>
        </w:rPr>
      </w:pPr>
    </w:p>
    <w:p w:rsidR="00F83EC1" w:rsidRPr="00DE4187" w:rsidRDefault="003819FE" w:rsidP="00F83EC1">
      <w:pPr>
        <w:pBdr>
          <w:top w:val="nil"/>
          <w:left w:val="nil"/>
          <w:bottom w:val="nil"/>
          <w:right w:val="nil"/>
          <w:between w:val="nil"/>
          <w:bar w:val="nil"/>
        </w:pBdr>
        <w:ind w:left="270"/>
        <w:rPr>
          <w:rStyle w:val="None"/>
          <w:rFonts w:ascii="Arial" w:hAnsi="Arial"/>
          <w:sz w:val="24"/>
        </w:rPr>
      </w:pPr>
      <w:r w:rsidRPr="00DE4187">
        <w:rPr>
          <w:rStyle w:val="None"/>
          <w:rFonts w:ascii="Arial" w:hAnsi="Arial"/>
          <w:sz w:val="24"/>
        </w:rPr>
        <w:t xml:space="preserve">Jay moved to approve Seth S. &amp; Christina M. </w:t>
      </w:r>
      <w:r w:rsidR="00F83EC1" w:rsidRPr="00DE4187">
        <w:rPr>
          <w:rStyle w:val="None"/>
          <w:rFonts w:ascii="Arial" w:hAnsi="Arial"/>
          <w:sz w:val="24"/>
        </w:rPr>
        <w:t xml:space="preserve">to serve </w:t>
      </w:r>
      <w:r w:rsidR="006C5C1B" w:rsidRPr="00DE4187">
        <w:rPr>
          <w:rStyle w:val="None"/>
          <w:rFonts w:ascii="Arial" w:hAnsi="Arial"/>
          <w:sz w:val="24"/>
        </w:rPr>
        <w:t>as</w:t>
      </w:r>
      <w:r w:rsidR="00F83EC1" w:rsidRPr="00DE4187">
        <w:rPr>
          <w:rStyle w:val="None"/>
          <w:rFonts w:ascii="Arial" w:hAnsi="Arial"/>
          <w:sz w:val="24"/>
        </w:rPr>
        <w:t xml:space="preserve"> Board members and Co-C</w:t>
      </w:r>
      <w:r w:rsidR="006C5C1B" w:rsidRPr="00DE4187">
        <w:rPr>
          <w:rStyle w:val="None"/>
          <w:rFonts w:ascii="Arial" w:hAnsi="Arial"/>
          <w:sz w:val="24"/>
        </w:rPr>
        <w:t>hairs of the Board T</w:t>
      </w:r>
      <w:r w:rsidR="00F372B4" w:rsidRPr="00DE4187">
        <w:rPr>
          <w:rStyle w:val="None"/>
          <w:rFonts w:ascii="Arial" w:hAnsi="Arial"/>
          <w:sz w:val="24"/>
        </w:rPr>
        <w:t xml:space="preserve">echnology </w:t>
      </w:r>
      <w:r w:rsidR="00F83EC1" w:rsidRPr="00DE4187">
        <w:rPr>
          <w:rStyle w:val="None"/>
          <w:rFonts w:ascii="Arial" w:hAnsi="Arial"/>
          <w:sz w:val="24"/>
        </w:rPr>
        <w:t>Committee. Christi</w:t>
      </w:r>
      <w:r w:rsidR="00B760DB" w:rsidRPr="00DE4187">
        <w:rPr>
          <w:rStyle w:val="None"/>
          <w:rFonts w:ascii="Arial" w:hAnsi="Arial"/>
          <w:sz w:val="24"/>
        </w:rPr>
        <w:t>na seconded. Vote was approved 7</w:t>
      </w:r>
      <w:r w:rsidR="00F83EC1" w:rsidRPr="00DE4187">
        <w:rPr>
          <w:rStyle w:val="None"/>
          <w:rFonts w:ascii="Arial" w:hAnsi="Arial"/>
          <w:sz w:val="24"/>
        </w:rPr>
        <w:t>-0-0.</w:t>
      </w:r>
    </w:p>
    <w:p w:rsidR="00F83EC1" w:rsidRPr="00DE4187" w:rsidRDefault="00F83EC1" w:rsidP="00F83EC1">
      <w:pPr>
        <w:pBdr>
          <w:top w:val="nil"/>
          <w:left w:val="nil"/>
          <w:bottom w:val="nil"/>
          <w:right w:val="nil"/>
          <w:between w:val="nil"/>
          <w:bar w:val="nil"/>
        </w:pBdr>
        <w:ind w:left="270"/>
        <w:rPr>
          <w:rStyle w:val="None"/>
          <w:rFonts w:ascii="Arial" w:hAnsi="Arial"/>
          <w:sz w:val="24"/>
        </w:rPr>
      </w:pPr>
    </w:p>
    <w:p w:rsidR="00240AAA" w:rsidRPr="00DE4187" w:rsidRDefault="00F83EC1" w:rsidP="00F83EC1">
      <w:pPr>
        <w:pBdr>
          <w:top w:val="nil"/>
          <w:left w:val="nil"/>
          <w:bottom w:val="nil"/>
          <w:right w:val="nil"/>
          <w:between w:val="nil"/>
          <w:bar w:val="nil"/>
        </w:pBdr>
        <w:ind w:left="270"/>
        <w:rPr>
          <w:rStyle w:val="None"/>
          <w:rFonts w:ascii="Arial" w:hAnsi="Arial"/>
          <w:sz w:val="24"/>
        </w:rPr>
      </w:pPr>
      <w:r w:rsidRPr="00DE4187">
        <w:rPr>
          <w:rStyle w:val="None"/>
          <w:rFonts w:ascii="Arial" w:hAnsi="Arial"/>
          <w:sz w:val="24"/>
        </w:rPr>
        <w:t>Action Item: Christina &amp; Seth need to create a Google Group/Dropbox/website update, etc.</w:t>
      </w:r>
    </w:p>
    <w:p w:rsidR="00240AAA" w:rsidRPr="00DE4187" w:rsidRDefault="00240AAA" w:rsidP="00F83EC1">
      <w:pPr>
        <w:pBdr>
          <w:top w:val="nil"/>
          <w:left w:val="nil"/>
          <w:bottom w:val="nil"/>
          <w:right w:val="nil"/>
          <w:between w:val="nil"/>
          <w:bar w:val="nil"/>
        </w:pBdr>
        <w:ind w:left="270"/>
        <w:rPr>
          <w:rStyle w:val="None"/>
          <w:rFonts w:ascii="Arial" w:hAnsi="Arial"/>
          <w:sz w:val="24"/>
        </w:rPr>
      </w:pPr>
    </w:p>
    <w:p w:rsidR="00763F9E" w:rsidRPr="00DE4187" w:rsidRDefault="00CA6728" w:rsidP="00F83EC1">
      <w:pPr>
        <w:pStyle w:val="ListParagraph"/>
        <w:numPr>
          <w:ilvl w:val="0"/>
          <w:numId w:val="27"/>
        </w:numPr>
        <w:pBdr>
          <w:top w:val="nil"/>
          <w:left w:val="nil"/>
          <w:bottom w:val="nil"/>
          <w:right w:val="nil"/>
          <w:between w:val="nil"/>
          <w:bar w:val="nil"/>
        </w:pBdr>
        <w:ind w:left="270"/>
        <w:contextualSpacing w:val="0"/>
        <w:rPr>
          <w:rStyle w:val="None"/>
          <w:rFonts w:ascii="Arial" w:hAnsi="Arial"/>
          <w:sz w:val="24"/>
        </w:rPr>
      </w:pPr>
      <w:r w:rsidRPr="00DE4187">
        <w:rPr>
          <w:rStyle w:val="None"/>
          <w:rFonts w:ascii="Arial" w:hAnsi="Arial"/>
          <w:b/>
          <w:sz w:val="24"/>
          <w:szCs w:val="24"/>
        </w:rPr>
        <w:t>Discussion of extension of W</w:t>
      </w:r>
      <w:r w:rsidR="007B24C1" w:rsidRPr="00DE4187">
        <w:rPr>
          <w:rStyle w:val="None"/>
          <w:rFonts w:ascii="Arial" w:hAnsi="Arial"/>
          <w:b/>
          <w:sz w:val="24"/>
          <w:szCs w:val="24"/>
        </w:rPr>
        <w:t>ebmaster contract.</w:t>
      </w:r>
    </w:p>
    <w:p w:rsidR="00763F9E" w:rsidRPr="00DE4187" w:rsidRDefault="00763F9E" w:rsidP="00763F9E">
      <w:pPr>
        <w:pBdr>
          <w:top w:val="nil"/>
          <w:left w:val="nil"/>
          <w:bottom w:val="nil"/>
          <w:right w:val="nil"/>
          <w:between w:val="nil"/>
          <w:bar w:val="nil"/>
        </w:pBdr>
        <w:rPr>
          <w:rStyle w:val="None"/>
          <w:rFonts w:ascii="Arial" w:hAnsi="Arial"/>
          <w:sz w:val="24"/>
        </w:rPr>
      </w:pPr>
    </w:p>
    <w:p w:rsidR="00763F9E" w:rsidRPr="00DE4187" w:rsidRDefault="00763F9E" w:rsidP="00763F9E">
      <w:pPr>
        <w:pBdr>
          <w:top w:val="nil"/>
          <w:left w:val="nil"/>
          <w:bottom w:val="nil"/>
          <w:right w:val="nil"/>
          <w:between w:val="nil"/>
          <w:bar w:val="nil"/>
        </w:pBdr>
        <w:ind w:left="270"/>
        <w:rPr>
          <w:rStyle w:val="None"/>
          <w:rFonts w:ascii="Arial" w:hAnsi="Arial"/>
          <w:sz w:val="24"/>
        </w:rPr>
      </w:pPr>
      <w:r w:rsidRPr="00DE4187">
        <w:rPr>
          <w:rStyle w:val="None"/>
          <w:rFonts w:ascii="Arial" w:hAnsi="Arial"/>
          <w:sz w:val="24"/>
        </w:rPr>
        <w:t>Beth’s contract ends at the end of January. The BHRPC recommends an extension. Her reports are testimony to how much work she is accomplishing for the Fellowship. The BHRPC hasn’t yet gotten 3 other quotes from other capable parties for comparison as of yet.  Nancy is hoping the BHRPC will be able to soon discuss competitive bids.</w:t>
      </w:r>
    </w:p>
    <w:p w:rsidR="00763F9E" w:rsidRPr="00DE4187" w:rsidRDefault="00763F9E" w:rsidP="00763F9E">
      <w:pPr>
        <w:pBdr>
          <w:top w:val="nil"/>
          <w:left w:val="nil"/>
          <w:bottom w:val="nil"/>
          <w:right w:val="nil"/>
          <w:between w:val="nil"/>
          <w:bar w:val="nil"/>
        </w:pBdr>
        <w:ind w:left="270"/>
        <w:rPr>
          <w:rStyle w:val="None"/>
          <w:rFonts w:ascii="Arial" w:hAnsi="Arial"/>
          <w:sz w:val="24"/>
        </w:rPr>
      </w:pPr>
    </w:p>
    <w:p w:rsidR="00763F9E" w:rsidRPr="00DE4187" w:rsidRDefault="00763F9E" w:rsidP="00763F9E">
      <w:pPr>
        <w:pBdr>
          <w:top w:val="nil"/>
          <w:left w:val="nil"/>
          <w:bottom w:val="nil"/>
          <w:right w:val="nil"/>
          <w:between w:val="nil"/>
          <w:bar w:val="nil"/>
        </w:pBdr>
        <w:ind w:left="270"/>
        <w:rPr>
          <w:rStyle w:val="None"/>
          <w:rFonts w:ascii="Arial" w:hAnsi="Arial"/>
          <w:sz w:val="24"/>
        </w:rPr>
      </w:pPr>
      <w:r w:rsidRPr="00DE4187">
        <w:rPr>
          <w:rStyle w:val="None"/>
          <w:rFonts w:ascii="Arial" w:hAnsi="Arial"/>
          <w:sz w:val="24"/>
        </w:rPr>
        <w:t xml:space="preserve">Suggestion was made to get specific comparative quotes based on complete job performance. </w:t>
      </w:r>
    </w:p>
    <w:p w:rsidR="00763F9E" w:rsidRPr="00DE4187" w:rsidRDefault="00763F9E" w:rsidP="00763F9E">
      <w:pPr>
        <w:pBdr>
          <w:top w:val="nil"/>
          <w:left w:val="nil"/>
          <w:bottom w:val="nil"/>
          <w:right w:val="nil"/>
          <w:between w:val="nil"/>
          <w:bar w:val="nil"/>
        </w:pBdr>
        <w:ind w:left="270"/>
        <w:rPr>
          <w:rStyle w:val="None"/>
          <w:rFonts w:ascii="Arial" w:hAnsi="Arial"/>
          <w:sz w:val="24"/>
        </w:rPr>
      </w:pPr>
    </w:p>
    <w:p w:rsidR="00763F9E" w:rsidRPr="00DE4187" w:rsidRDefault="00763F9E" w:rsidP="00763F9E">
      <w:pPr>
        <w:pBdr>
          <w:top w:val="nil"/>
          <w:left w:val="nil"/>
          <w:bottom w:val="nil"/>
          <w:right w:val="nil"/>
          <w:between w:val="nil"/>
          <w:bar w:val="nil"/>
        </w:pBdr>
        <w:ind w:left="270"/>
        <w:rPr>
          <w:rStyle w:val="None"/>
          <w:rFonts w:ascii="Arial" w:hAnsi="Arial"/>
          <w:sz w:val="24"/>
        </w:rPr>
      </w:pPr>
      <w:r w:rsidRPr="00DE4187">
        <w:rPr>
          <w:rStyle w:val="None"/>
          <w:rFonts w:ascii="Arial" w:hAnsi="Arial"/>
          <w:sz w:val="24"/>
        </w:rPr>
        <w:t xml:space="preserve">Suggestion was made to extend Beth’s contract for 3 more months. </w:t>
      </w:r>
    </w:p>
    <w:p w:rsidR="00763F9E" w:rsidRPr="00DE4187" w:rsidRDefault="00763F9E" w:rsidP="00763F9E">
      <w:pPr>
        <w:pBdr>
          <w:top w:val="nil"/>
          <w:left w:val="nil"/>
          <w:bottom w:val="nil"/>
          <w:right w:val="nil"/>
          <w:between w:val="nil"/>
          <w:bar w:val="nil"/>
        </w:pBdr>
        <w:ind w:left="270"/>
        <w:rPr>
          <w:rStyle w:val="None"/>
          <w:rFonts w:ascii="Arial" w:hAnsi="Arial"/>
          <w:sz w:val="24"/>
        </w:rPr>
      </w:pPr>
    </w:p>
    <w:p w:rsidR="003C45F4" w:rsidRPr="00DE4187" w:rsidRDefault="00763F9E" w:rsidP="00763F9E">
      <w:pPr>
        <w:pBdr>
          <w:top w:val="nil"/>
          <w:left w:val="nil"/>
          <w:bottom w:val="nil"/>
          <w:right w:val="nil"/>
          <w:between w:val="nil"/>
          <w:bar w:val="nil"/>
        </w:pBdr>
        <w:ind w:left="270"/>
        <w:rPr>
          <w:rStyle w:val="None"/>
          <w:rFonts w:ascii="Arial" w:hAnsi="Arial"/>
          <w:sz w:val="24"/>
        </w:rPr>
      </w:pPr>
      <w:r w:rsidRPr="00DE4187">
        <w:rPr>
          <w:rStyle w:val="None"/>
          <w:rFonts w:ascii="Arial" w:hAnsi="Arial"/>
          <w:sz w:val="24"/>
        </w:rPr>
        <w:t xml:space="preserve">Interest raised regarding the timing of the deliverables and using that to consider an extension. Past investigation into other webmaster quotes was based on superficial Googling; it was a good starting point, but getting competitive bids needs to be based on quotes by actual people currently sitting in similar positions, whom we can interview, who are basing their bid on their current credentials, and base Beth’s extension on that. </w:t>
      </w:r>
    </w:p>
    <w:p w:rsidR="003C45F4" w:rsidRPr="00DE4187" w:rsidRDefault="003C45F4" w:rsidP="00763F9E">
      <w:pPr>
        <w:pBdr>
          <w:top w:val="nil"/>
          <w:left w:val="nil"/>
          <w:bottom w:val="nil"/>
          <w:right w:val="nil"/>
          <w:between w:val="nil"/>
          <w:bar w:val="nil"/>
        </w:pBdr>
        <w:ind w:left="270"/>
        <w:rPr>
          <w:rStyle w:val="None"/>
          <w:rFonts w:ascii="Arial" w:hAnsi="Arial"/>
          <w:sz w:val="24"/>
        </w:rPr>
      </w:pPr>
    </w:p>
    <w:p w:rsidR="003C45F4" w:rsidRPr="00DE4187" w:rsidRDefault="003C45F4" w:rsidP="00763F9E">
      <w:pPr>
        <w:pBdr>
          <w:top w:val="nil"/>
          <w:left w:val="nil"/>
          <w:bottom w:val="nil"/>
          <w:right w:val="nil"/>
          <w:between w:val="nil"/>
          <w:bar w:val="nil"/>
        </w:pBdr>
        <w:ind w:left="270"/>
        <w:rPr>
          <w:rStyle w:val="None"/>
          <w:rFonts w:ascii="Arial" w:hAnsi="Arial"/>
          <w:sz w:val="24"/>
        </w:rPr>
      </w:pPr>
      <w:r w:rsidRPr="00DE4187">
        <w:rPr>
          <w:rStyle w:val="None"/>
          <w:rFonts w:ascii="Arial" w:hAnsi="Arial"/>
          <w:sz w:val="24"/>
        </w:rPr>
        <w:t xml:space="preserve">Point raised this is a great opportunity for the Fellowship to go out and seek within the job market other candidates in order to find the specific value for this kind of position, so we can accurately assign value to our Webmaster. We need to get a written job description and take it to other candidates in the market and see what they would charge for this kind of position. The process and procedure to get this information is important. </w:t>
      </w:r>
    </w:p>
    <w:p w:rsidR="003C45F4" w:rsidRPr="00DE4187" w:rsidRDefault="003C45F4" w:rsidP="00763F9E">
      <w:pPr>
        <w:pBdr>
          <w:top w:val="nil"/>
          <w:left w:val="nil"/>
          <w:bottom w:val="nil"/>
          <w:right w:val="nil"/>
          <w:between w:val="nil"/>
          <w:bar w:val="nil"/>
        </w:pBdr>
        <w:ind w:left="270"/>
        <w:rPr>
          <w:rStyle w:val="None"/>
          <w:rFonts w:ascii="Arial" w:hAnsi="Arial"/>
          <w:sz w:val="24"/>
        </w:rPr>
      </w:pPr>
    </w:p>
    <w:p w:rsidR="00763F9E" w:rsidRPr="00DE4187" w:rsidRDefault="003C45F4" w:rsidP="00763F9E">
      <w:pPr>
        <w:pBdr>
          <w:top w:val="nil"/>
          <w:left w:val="nil"/>
          <w:bottom w:val="nil"/>
          <w:right w:val="nil"/>
          <w:between w:val="nil"/>
          <w:bar w:val="nil"/>
        </w:pBdr>
        <w:ind w:left="270"/>
        <w:rPr>
          <w:rStyle w:val="None"/>
          <w:rFonts w:ascii="Arial" w:hAnsi="Arial"/>
          <w:sz w:val="24"/>
        </w:rPr>
      </w:pPr>
      <w:r w:rsidRPr="00DE4187">
        <w:rPr>
          <w:rStyle w:val="None"/>
          <w:rFonts w:ascii="Arial" w:hAnsi="Arial"/>
          <w:sz w:val="24"/>
        </w:rPr>
        <w:t xml:space="preserve">Point raised that taking on this process of quote comparison will be time-consuming. </w:t>
      </w:r>
    </w:p>
    <w:p w:rsidR="009B3366" w:rsidRPr="00DE4187" w:rsidRDefault="009B3366" w:rsidP="00763F9E">
      <w:pPr>
        <w:pBdr>
          <w:top w:val="nil"/>
          <w:left w:val="nil"/>
          <w:bottom w:val="nil"/>
          <w:right w:val="nil"/>
          <w:between w:val="nil"/>
          <w:bar w:val="nil"/>
        </w:pBdr>
        <w:ind w:left="270"/>
        <w:rPr>
          <w:rStyle w:val="None"/>
          <w:rFonts w:ascii="Arial" w:hAnsi="Arial"/>
          <w:sz w:val="24"/>
        </w:rPr>
      </w:pPr>
    </w:p>
    <w:p w:rsidR="009B3366" w:rsidRPr="00DE4187" w:rsidRDefault="009B3366" w:rsidP="00763F9E">
      <w:pPr>
        <w:pBdr>
          <w:top w:val="nil"/>
          <w:left w:val="nil"/>
          <w:bottom w:val="nil"/>
          <w:right w:val="nil"/>
          <w:between w:val="nil"/>
          <w:bar w:val="nil"/>
        </w:pBdr>
        <w:ind w:left="270"/>
        <w:rPr>
          <w:rStyle w:val="None"/>
          <w:rFonts w:ascii="Arial" w:hAnsi="Arial"/>
          <w:sz w:val="24"/>
        </w:rPr>
      </w:pPr>
      <w:r w:rsidRPr="00DE4187">
        <w:rPr>
          <w:rStyle w:val="None"/>
          <w:rFonts w:ascii="Arial" w:hAnsi="Arial"/>
          <w:sz w:val="24"/>
        </w:rPr>
        <w:t>Jay put forth</w:t>
      </w:r>
      <w:r w:rsidR="00763F9E" w:rsidRPr="00DE4187">
        <w:rPr>
          <w:rStyle w:val="None"/>
          <w:rFonts w:ascii="Arial" w:hAnsi="Arial"/>
          <w:sz w:val="24"/>
        </w:rPr>
        <w:t xml:space="preserve"> a</w:t>
      </w:r>
      <w:r w:rsidRPr="00DE4187">
        <w:rPr>
          <w:rStyle w:val="None"/>
          <w:rFonts w:ascii="Arial" w:hAnsi="Arial"/>
          <w:sz w:val="24"/>
        </w:rPr>
        <w:t xml:space="preserve"> motion to extend Beth’</w:t>
      </w:r>
      <w:r w:rsidR="003C45F4" w:rsidRPr="00DE4187">
        <w:rPr>
          <w:rStyle w:val="None"/>
          <w:rFonts w:ascii="Arial" w:hAnsi="Arial"/>
          <w:sz w:val="24"/>
        </w:rPr>
        <w:t>s current independent</w:t>
      </w:r>
      <w:r w:rsidRPr="00DE4187">
        <w:rPr>
          <w:rStyle w:val="None"/>
          <w:rFonts w:ascii="Arial" w:hAnsi="Arial"/>
          <w:sz w:val="24"/>
        </w:rPr>
        <w:t xml:space="preserve"> contract</w:t>
      </w:r>
      <w:r w:rsidR="00050BA7" w:rsidRPr="00DE4187">
        <w:rPr>
          <w:rStyle w:val="None"/>
          <w:rFonts w:ascii="Arial" w:hAnsi="Arial"/>
          <w:sz w:val="24"/>
        </w:rPr>
        <w:t xml:space="preserve"> position</w:t>
      </w:r>
      <w:r w:rsidRPr="00DE4187">
        <w:rPr>
          <w:rStyle w:val="None"/>
          <w:rFonts w:ascii="Arial" w:hAnsi="Arial"/>
          <w:sz w:val="24"/>
        </w:rPr>
        <w:t xml:space="preserve"> subject to the same scope of work and payment, time frame is indefinite; either party (FWS or Beth can cancel upon 30 days</w:t>
      </w:r>
      <w:r w:rsidR="00050BA7" w:rsidRPr="00DE4187">
        <w:rPr>
          <w:rStyle w:val="None"/>
          <w:rFonts w:ascii="Arial" w:hAnsi="Arial"/>
          <w:sz w:val="24"/>
        </w:rPr>
        <w:t xml:space="preserve"> advance</w:t>
      </w:r>
      <w:r w:rsidRPr="00DE4187">
        <w:rPr>
          <w:rStyle w:val="None"/>
          <w:rFonts w:ascii="Arial" w:hAnsi="Arial"/>
          <w:sz w:val="24"/>
        </w:rPr>
        <w:t xml:space="preserve"> written notice.) </w:t>
      </w:r>
      <w:r w:rsidR="003C45F4" w:rsidRPr="00DE4187">
        <w:rPr>
          <w:rStyle w:val="None"/>
          <w:rFonts w:ascii="Arial" w:hAnsi="Arial"/>
          <w:sz w:val="24"/>
        </w:rPr>
        <w:t>Nancy seconded.</w:t>
      </w:r>
    </w:p>
    <w:p w:rsidR="009B3366" w:rsidRPr="00DE4187" w:rsidRDefault="009B3366" w:rsidP="00763F9E">
      <w:pPr>
        <w:pBdr>
          <w:top w:val="nil"/>
          <w:left w:val="nil"/>
          <w:bottom w:val="nil"/>
          <w:right w:val="nil"/>
          <w:between w:val="nil"/>
          <w:bar w:val="nil"/>
        </w:pBdr>
        <w:ind w:left="270"/>
        <w:rPr>
          <w:rStyle w:val="None"/>
          <w:rFonts w:ascii="Arial" w:hAnsi="Arial"/>
          <w:sz w:val="24"/>
        </w:rPr>
      </w:pPr>
    </w:p>
    <w:p w:rsidR="009B3366" w:rsidRPr="00DE4187" w:rsidRDefault="00B760DB" w:rsidP="00763F9E">
      <w:pPr>
        <w:pBdr>
          <w:top w:val="nil"/>
          <w:left w:val="nil"/>
          <w:bottom w:val="nil"/>
          <w:right w:val="nil"/>
          <w:between w:val="nil"/>
          <w:bar w:val="nil"/>
        </w:pBdr>
        <w:ind w:left="270"/>
        <w:rPr>
          <w:rStyle w:val="None"/>
          <w:rFonts w:ascii="Arial" w:hAnsi="Arial"/>
          <w:sz w:val="24"/>
        </w:rPr>
      </w:pPr>
      <w:r w:rsidRPr="00DE4187">
        <w:rPr>
          <w:rStyle w:val="None"/>
          <w:rFonts w:ascii="Arial" w:hAnsi="Arial"/>
          <w:sz w:val="24"/>
        </w:rPr>
        <w:t>Vote was 6</w:t>
      </w:r>
      <w:r w:rsidR="009B3366" w:rsidRPr="00DE4187">
        <w:rPr>
          <w:rStyle w:val="None"/>
          <w:rFonts w:ascii="Arial" w:hAnsi="Arial"/>
          <w:sz w:val="24"/>
        </w:rPr>
        <w:t>-1-0.</w:t>
      </w:r>
    </w:p>
    <w:p w:rsidR="009B3366" w:rsidRPr="00DE4187" w:rsidRDefault="009B3366" w:rsidP="00763F9E">
      <w:pPr>
        <w:pBdr>
          <w:top w:val="nil"/>
          <w:left w:val="nil"/>
          <w:bottom w:val="nil"/>
          <w:right w:val="nil"/>
          <w:between w:val="nil"/>
          <w:bar w:val="nil"/>
        </w:pBdr>
        <w:ind w:left="270"/>
        <w:rPr>
          <w:rStyle w:val="None"/>
          <w:rFonts w:ascii="Arial" w:hAnsi="Arial"/>
          <w:sz w:val="24"/>
        </w:rPr>
      </w:pPr>
    </w:p>
    <w:p w:rsidR="00050BA7" w:rsidRPr="00DE4187" w:rsidRDefault="009B3366" w:rsidP="00763F9E">
      <w:pPr>
        <w:pBdr>
          <w:top w:val="nil"/>
          <w:left w:val="nil"/>
          <w:bottom w:val="nil"/>
          <w:right w:val="nil"/>
          <w:between w:val="nil"/>
          <w:bar w:val="nil"/>
        </w:pBdr>
        <w:ind w:left="270"/>
        <w:rPr>
          <w:rStyle w:val="None"/>
          <w:rFonts w:ascii="Arial" w:hAnsi="Arial"/>
          <w:sz w:val="24"/>
        </w:rPr>
      </w:pPr>
      <w:r w:rsidRPr="00DE4187">
        <w:rPr>
          <w:rStyle w:val="None"/>
          <w:rFonts w:ascii="Arial" w:hAnsi="Arial"/>
          <w:sz w:val="24"/>
        </w:rPr>
        <w:t>Minority opinion was heard: Beth does an amazing job as web</w:t>
      </w:r>
      <w:r w:rsidR="006C5C1B" w:rsidRPr="00DE4187">
        <w:rPr>
          <w:rStyle w:val="None"/>
          <w:rFonts w:ascii="Arial" w:hAnsi="Arial"/>
          <w:sz w:val="24"/>
        </w:rPr>
        <w:t xml:space="preserve"> </w:t>
      </w:r>
      <w:r w:rsidRPr="00DE4187">
        <w:rPr>
          <w:rStyle w:val="None"/>
          <w:rFonts w:ascii="Arial" w:hAnsi="Arial"/>
          <w:sz w:val="24"/>
        </w:rPr>
        <w:t xml:space="preserve">master, but it’s best </w:t>
      </w:r>
      <w:r w:rsidR="00050BA7" w:rsidRPr="00DE4187">
        <w:rPr>
          <w:rStyle w:val="None"/>
          <w:rFonts w:ascii="Arial" w:hAnsi="Arial"/>
          <w:sz w:val="24"/>
        </w:rPr>
        <w:t xml:space="preserve">standard </w:t>
      </w:r>
      <w:r w:rsidRPr="00DE4187">
        <w:rPr>
          <w:rStyle w:val="None"/>
          <w:rFonts w:ascii="Arial" w:hAnsi="Arial"/>
          <w:sz w:val="24"/>
        </w:rPr>
        <w:t>practice to</w:t>
      </w:r>
      <w:r w:rsidR="00050BA7" w:rsidRPr="00DE4187">
        <w:rPr>
          <w:rStyle w:val="None"/>
          <w:rFonts w:ascii="Arial" w:hAnsi="Arial"/>
          <w:sz w:val="24"/>
        </w:rPr>
        <w:t xml:space="preserve"> continue</w:t>
      </w:r>
      <w:r w:rsidRPr="00DE4187">
        <w:rPr>
          <w:rStyle w:val="None"/>
          <w:rFonts w:ascii="Arial" w:hAnsi="Arial"/>
          <w:sz w:val="24"/>
        </w:rPr>
        <w:t xml:space="preserve"> review perform</w:t>
      </w:r>
      <w:r w:rsidR="003819FE" w:rsidRPr="00DE4187">
        <w:rPr>
          <w:rStyle w:val="None"/>
          <w:rFonts w:ascii="Arial" w:hAnsi="Arial"/>
          <w:sz w:val="24"/>
        </w:rPr>
        <w:t xml:space="preserve">ance </w:t>
      </w:r>
      <w:r w:rsidR="00050BA7" w:rsidRPr="00DE4187">
        <w:rPr>
          <w:rStyle w:val="None"/>
          <w:rFonts w:ascii="Arial" w:hAnsi="Arial"/>
          <w:sz w:val="24"/>
        </w:rPr>
        <w:t xml:space="preserve">levels and compensation levels in the current market. Because it’s been 4 months and we have not done gotten competitive bids, we have no real comparative market analysis, and we are continuing on this way without a clear timeframe for resolution. The minority vote is in regard to being in opposition to the way this process has been going. </w:t>
      </w:r>
    </w:p>
    <w:p w:rsidR="00050BA7" w:rsidRPr="00DE4187" w:rsidRDefault="00050BA7" w:rsidP="00763F9E">
      <w:pPr>
        <w:pBdr>
          <w:top w:val="nil"/>
          <w:left w:val="nil"/>
          <w:bottom w:val="nil"/>
          <w:right w:val="nil"/>
          <w:between w:val="nil"/>
          <w:bar w:val="nil"/>
        </w:pBdr>
        <w:ind w:left="270"/>
        <w:rPr>
          <w:rStyle w:val="None"/>
          <w:rFonts w:ascii="Arial" w:hAnsi="Arial"/>
          <w:sz w:val="24"/>
        </w:rPr>
      </w:pPr>
    </w:p>
    <w:p w:rsidR="00CB5428" w:rsidRPr="00DE4187" w:rsidRDefault="00B760DB" w:rsidP="00763F9E">
      <w:pPr>
        <w:pBdr>
          <w:top w:val="nil"/>
          <w:left w:val="nil"/>
          <w:bottom w:val="nil"/>
          <w:right w:val="nil"/>
          <w:between w:val="nil"/>
          <w:bar w:val="nil"/>
        </w:pBdr>
        <w:ind w:left="270"/>
        <w:rPr>
          <w:rStyle w:val="None"/>
          <w:rFonts w:ascii="Arial" w:hAnsi="Arial"/>
          <w:sz w:val="24"/>
        </w:rPr>
      </w:pPr>
      <w:r w:rsidRPr="00DE4187">
        <w:rPr>
          <w:rStyle w:val="None"/>
          <w:rFonts w:ascii="Arial" w:hAnsi="Arial"/>
          <w:sz w:val="24"/>
        </w:rPr>
        <w:t>Revote was 6</w:t>
      </w:r>
      <w:r w:rsidR="00050BA7" w:rsidRPr="00DE4187">
        <w:rPr>
          <w:rStyle w:val="None"/>
          <w:rFonts w:ascii="Arial" w:hAnsi="Arial"/>
          <w:sz w:val="24"/>
        </w:rPr>
        <w:t>-1-0.</w:t>
      </w:r>
    </w:p>
    <w:p w:rsidR="00CB5428" w:rsidRPr="00DE4187" w:rsidRDefault="00CB5428" w:rsidP="00763F9E">
      <w:pPr>
        <w:pBdr>
          <w:top w:val="nil"/>
          <w:left w:val="nil"/>
          <w:bottom w:val="nil"/>
          <w:right w:val="nil"/>
          <w:between w:val="nil"/>
          <w:bar w:val="nil"/>
        </w:pBdr>
        <w:ind w:left="270"/>
        <w:rPr>
          <w:rStyle w:val="None"/>
          <w:rFonts w:ascii="Arial" w:hAnsi="Arial"/>
          <w:sz w:val="24"/>
        </w:rPr>
      </w:pPr>
    </w:p>
    <w:p w:rsidR="007B24C1" w:rsidRPr="00DE4187" w:rsidRDefault="007B24C1" w:rsidP="00763F9E">
      <w:pPr>
        <w:pStyle w:val="ListParagraph"/>
        <w:pBdr>
          <w:top w:val="nil"/>
          <w:left w:val="nil"/>
          <w:bottom w:val="nil"/>
          <w:right w:val="nil"/>
          <w:between w:val="nil"/>
          <w:bar w:val="nil"/>
        </w:pBdr>
        <w:ind w:left="270"/>
        <w:contextualSpacing w:val="0"/>
        <w:rPr>
          <w:rStyle w:val="None"/>
          <w:rFonts w:ascii="Arial" w:hAnsi="Arial"/>
          <w:sz w:val="24"/>
        </w:rPr>
      </w:pPr>
    </w:p>
    <w:p w:rsidR="00050BA7" w:rsidRPr="00DE4187" w:rsidRDefault="007B24C1" w:rsidP="00F83EC1">
      <w:pPr>
        <w:pStyle w:val="ListParagraph"/>
        <w:numPr>
          <w:ilvl w:val="0"/>
          <w:numId w:val="27"/>
        </w:numPr>
        <w:pBdr>
          <w:top w:val="nil"/>
          <w:left w:val="nil"/>
          <w:bottom w:val="nil"/>
          <w:right w:val="nil"/>
          <w:between w:val="nil"/>
          <w:bar w:val="nil"/>
        </w:pBdr>
        <w:ind w:left="270"/>
        <w:contextualSpacing w:val="0"/>
        <w:rPr>
          <w:rStyle w:val="None"/>
          <w:rFonts w:ascii="Arial" w:hAnsi="Arial"/>
          <w:sz w:val="24"/>
        </w:rPr>
      </w:pPr>
      <w:r w:rsidRPr="00DE4187">
        <w:rPr>
          <w:rStyle w:val="None"/>
          <w:rFonts w:ascii="Arial" w:hAnsi="Arial"/>
          <w:b/>
          <w:sz w:val="24"/>
          <w:szCs w:val="24"/>
        </w:rPr>
        <w:t>Approval of CSM</w:t>
      </w:r>
      <w:r w:rsidRPr="00DE4187">
        <w:rPr>
          <w:rStyle w:val="None"/>
          <w:rFonts w:ascii="Arial" w:hAnsi="Arial"/>
          <w:sz w:val="24"/>
          <w:szCs w:val="24"/>
        </w:rPr>
        <w:t xml:space="preserve"> (</w:t>
      </w:r>
      <w:r w:rsidRPr="00DE4187">
        <w:rPr>
          <w:rStyle w:val="None"/>
          <w:rFonts w:ascii="Arial" w:hAnsi="Arial"/>
          <w:i/>
          <w:sz w:val="24"/>
          <w:szCs w:val="24"/>
        </w:rPr>
        <w:t>CSM2020 tracked edits 04Jan2020</w:t>
      </w:r>
      <w:r w:rsidRPr="00DE4187">
        <w:rPr>
          <w:rStyle w:val="None"/>
          <w:rFonts w:ascii="Arial" w:hAnsi="Arial"/>
          <w:sz w:val="24"/>
          <w:szCs w:val="24"/>
        </w:rPr>
        <w:t>)</w:t>
      </w:r>
    </w:p>
    <w:p w:rsidR="00050BA7" w:rsidRPr="00DE4187" w:rsidRDefault="00050BA7" w:rsidP="00050BA7">
      <w:pPr>
        <w:pBdr>
          <w:top w:val="nil"/>
          <w:left w:val="nil"/>
          <w:bottom w:val="nil"/>
          <w:right w:val="nil"/>
          <w:between w:val="nil"/>
          <w:bar w:val="nil"/>
        </w:pBdr>
        <w:rPr>
          <w:rStyle w:val="None"/>
          <w:rFonts w:ascii="Arial" w:hAnsi="Arial"/>
          <w:sz w:val="24"/>
        </w:rPr>
      </w:pPr>
    </w:p>
    <w:p w:rsidR="00B760DB" w:rsidRPr="00DE4187" w:rsidRDefault="00050BA7" w:rsidP="00050BA7">
      <w:pPr>
        <w:pBdr>
          <w:top w:val="nil"/>
          <w:left w:val="nil"/>
          <w:bottom w:val="nil"/>
          <w:right w:val="nil"/>
          <w:between w:val="nil"/>
          <w:bar w:val="nil"/>
        </w:pBdr>
        <w:ind w:left="270"/>
        <w:rPr>
          <w:rStyle w:val="None"/>
          <w:rFonts w:ascii="Arial" w:hAnsi="Arial"/>
          <w:sz w:val="24"/>
        </w:rPr>
      </w:pPr>
      <w:r w:rsidRPr="00DE4187">
        <w:rPr>
          <w:rStyle w:val="None"/>
          <w:rFonts w:ascii="Arial" w:hAnsi="Arial"/>
          <w:sz w:val="24"/>
        </w:rPr>
        <w:t xml:space="preserve">The CCC created a CSM revision workgroup which met monthly/weekly. There had been repeated requests from the CCC for the BOT to approve the revised CSM. Some noted changes that were made were a re-written description of the Board election process, a corrected section on Board Committees and their responsibilities, a general description of the Board, an inclusion of the prospective BTC and their strategy, etc. </w:t>
      </w:r>
    </w:p>
    <w:p w:rsidR="00B760DB" w:rsidRPr="00DE4187" w:rsidRDefault="00B760DB" w:rsidP="00050BA7">
      <w:pPr>
        <w:pBdr>
          <w:top w:val="nil"/>
          <w:left w:val="nil"/>
          <w:bottom w:val="nil"/>
          <w:right w:val="nil"/>
          <w:between w:val="nil"/>
          <w:bar w:val="nil"/>
        </w:pBdr>
        <w:ind w:left="270"/>
        <w:rPr>
          <w:rStyle w:val="None"/>
          <w:rFonts w:ascii="Arial" w:hAnsi="Arial"/>
          <w:sz w:val="24"/>
        </w:rPr>
      </w:pPr>
    </w:p>
    <w:p w:rsidR="00B760DB" w:rsidRPr="00DE4187" w:rsidRDefault="00B760DB" w:rsidP="00050BA7">
      <w:pPr>
        <w:pBdr>
          <w:top w:val="nil"/>
          <w:left w:val="nil"/>
          <w:bottom w:val="nil"/>
          <w:right w:val="nil"/>
          <w:between w:val="nil"/>
          <w:bar w:val="nil"/>
        </w:pBdr>
        <w:ind w:left="270"/>
        <w:rPr>
          <w:rStyle w:val="None"/>
          <w:rFonts w:ascii="Arial" w:hAnsi="Arial"/>
          <w:sz w:val="24"/>
        </w:rPr>
      </w:pPr>
      <w:r w:rsidRPr="00DE4187">
        <w:rPr>
          <w:rStyle w:val="None"/>
          <w:rFonts w:ascii="Arial" w:hAnsi="Arial"/>
          <w:sz w:val="24"/>
        </w:rPr>
        <w:t xml:space="preserve">Point was raised that major documents require a lot of time for review. Board was only given a week to review this document, which appears to have an estimated 10 – 15% of redline changes. Member doesn’t feel confident they have had enough time to review this document with an intelligent eye. </w:t>
      </w:r>
    </w:p>
    <w:p w:rsidR="00B760DB" w:rsidRPr="00DE4187" w:rsidRDefault="00B760DB" w:rsidP="00050BA7">
      <w:pPr>
        <w:pBdr>
          <w:top w:val="nil"/>
          <w:left w:val="nil"/>
          <w:bottom w:val="nil"/>
          <w:right w:val="nil"/>
          <w:between w:val="nil"/>
          <w:bar w:val="nil"/>
        </w:pBdr>
        <w:ind w:left="270"/>
        <w:rPr>
          <w:rStyle w:val="None"/>
          <w:rFonts w:ascii="Arial" w:hAnsi="Arial"/>
          <w:sz w:val="24"/>
        </w:rPr>
      </w:pPr>
    </w:p>
    <w:p w:rsidR="00B760DB" w:rsidRPr="00DE4187" w:rsidRDefault="00B760DB" w:rsidP="00B760DB">
      <w:pPr>
        <w:pBdr>
          <w:top w:val="nil"/>
          <w:left w:val="nil"/>
          <w:bottom w:val="nil"/>
          <w:right w:val="nil"/>
          <w:between w:val="nil"/>
          <w:bar w:val="nil"/>
        </w:pBdr>
        <w:ind w:left="270"/>
        <w:rPr>
          <w:rStyle w:val="None"/>
          <w:rFonts w:ascii="Arial" w:hAnsi="Arial"/>
          <w:sz w:val="24"/>
        </w:rPr>
      </w:pPr>
      <w:r w:rsidRPr="00DE4187">
        <w:rPr>
          <w:rStyle w:val="None"/>
          <w:rFonts w:ascii="Arial" w:hAnsi="Arial"/>
          <w:sz w:val="24"/>
        </w:rPr>
        <w:t xml:space="preserve">Point raised much of these changes were in regard to style, not substance. Assurances were made that the revisions did not alter the original document in any major way as to compromise its effectiveness. </w:t>
      </w:r>
    </w:p>
    <w:p w:rsidR="00B760DB" w:rsidRPr="00DE4187" w:rsidRDefault="00B760DB" w:rsidP="00B760DB">
      <w:pPr>
        <w:pBdr>
          <w:top w:val="nil"/>
          <w:left w:val="nil"/>
          <w:bottom w:val="nil"/>
          <w:right w:val="nil"/>
          <w:between w:val="nil"/>
          <w:bar w:val="nil"/>
        </w:pBdr>
        <w:rPr>
          <w:rStyle w:val="None"/>
          <w:rFonts w:ascii="Arial" w:hAnsi="Arial"/>
          <w:sz w:val="24"/>
        </w:rPr>
      </w:pPr>
    </w:p>
    <w:p w:rsidR="00B760DB" w:rsidRPr="00DE4187" w:rsidRDefault="00B760DB" w:rsidP="00050BA7">
      <w:pPr>
        <w:pBdr>
          <w:top w:val="nil"/>
          <w:left w:val="nil"/>
          <w:bottom w:val="nil"/>
          <w:right w:val="nil"/>
          <w:between w:val="nil"/>
          <w:bar w:val="nil"/>
        </w:pBdr>
        <w:ind w:left="270"/>
        <w:rPr>
          <w:rStyle w:val="None"/>
          <w:rFonts w:ascii="Arial" w:hAnsi="Arial"/>
          <w:sz w:val="24"/>
        </w:rPr>
      </w:pPr>
      <w:r w:rsidRPr="00DE4187">
        <w:rPr>
          <w:rStyle w:val="None"/>
          <w:rFonts w:ascii="Arial" w:hAnsi="Arial"/>
          <w:sz w:val="24"/>
        </w:rPr>
        <w:t xml:space="preserve">Question was raised over the multi-colored quality of the edits; these may reflect different times an editorial change was made. Appendix J was added as new, so it’s in orange. </w:t>
      </w:r>
    </w:p>
    <w:p w:rsidR="00B760DB" w:rsidRPr="00DE4187" w:rsidRDefault="00B760DB" w:rsidP="00050BA7">
      <w:pPr>
        <w:pBdr>
          <w:top w:val="nil"/>
          <w:left w:val="nil"/>
          <w:bottom w:val="nil"/>
          <w:right w:val="nil"/>
          <w:between w:val="nil"/>
          <w:bar w:val="nil"/>
        </w:pBdr>
        <w:ind w:left="270"/>
        <w:rPr>
          <w:rStyle w:val="None"/>
          <w:rFonts w:ascii="Arial" w:hAnsi="Arial"/>
          <w:sz w:val="24"/>
        </w:rPr>
      </w:pPr>
    </w:p>
    <w:p w:rsidR="00B760DB" w:rsidRPr="00DE4187" w:rsidRDefault="00B760DB" w:rsidP="00293268">
      <w:pPr>
        <w:pBdr>
          <w:top w:val="nil"/>
          <w:left w:val="nil"/>
          <w:bottom w:val="nil"/>
          <w:right w:val="nil"/>
          <w:between w:val="nil"/>
          <w:bar w:val="nil"/>
        </w:pBdr>
        <w:ind w:left="270"/>
        <w:rPr>
          <w:rStyle w:val="None"/>
          <w:rFonts w:ascii="Arial" w:hAnsi="Arial"/>
          <w:sz w:val="24"/>
        </w:rPr>
      </w:pPr>
      <w:r w:rsidRPr="00DE4187">
        <w:rPr>
          <w:rStyle w:val="None"/>
          <w:rFonts w:ascii="Arial" w:hAnsi="Arial"/>
          <w:sz w:val="24"/>
        </w:rPr>
        <w:t xml:space="preserve">Question raised for the possibility for the CSM to address the issue of a Board Member being asked </w:t>
      </w:r>
      <w:r w:rsidR="00293268" w:rsidRPr="00DE4187">
        <w:rPr>
          <w:rStyle w:val="None"/>
          <w:rFonts w:ascii="Arial" w:hAnsi="Arial"/>
          <w:sz w:val="24"/>
        </w:rPr>
        <w:t>by a</w:t>
      </w:r>
      <w:r w:rsidRPr="00DE4187">
        <w:rPr>
          <w:rStyle w:val="None"/>
          <w:rFonts w:ascii="Arial" w:hAnsi="Arial"/>
          <w:sz w:val="24"/>
        </w:rPr>
        <w:t xml:space="preserve"> Conference Committee Chair</w:t>
      </w:r>
      <w:r w:rsidR="00293268" w:rsidRPr="00DE4187">
        <w:rPr>
          <w:rStyle w:val="None"/>
          <w:rFonts w:ascii="Arial" w:hAnsi="Arial"/>
          <w:sz w:val="24"/>
        </w:rPr>
        <w:t xml:space="preserve"> who is</w:t>
      </w:r>
      <w:r w:rsidRPr="00DE4187">
        <w:rPr>
          <w:rStyle w:val="None"/>
          <w:rFonts w:ascii="Arial" w:hAnsi="Arial"/>
          <w:sz w:val="24"/>
        </w:rPr>
        <w:t xml:space="preserve"> requesting a specific gender</w:t>
      </w:r>
      <w:r w:rsidR="00293268" w:rsidRPr="00DE4187">
        <w:rPr>
          <w:rStyle w:val="None"/>
          <w:rFonts w:ascii="Arial" w:hAnsi="Arial"/>
          <w:sz w:val="24"/>
        </w:rPr>
        <w:t>ed liaison to</w:t>
      </w:r>
      <w:r w:rsidRPr="00DE4187">
        <w:rPr>
          <w:rStyle w:val="None"/>
          <w:rFonts w:ascii="Arial" w:hAnsi="Arial"/>
          <w:sz w:val="24"/>
        </w:rPr>
        <w:t xml:space="preserve"> be added to their</w:t>
      </w:r>
      <w:r w:rsidR="00293268" w:rsidRPr="00DE4187">
        <w:rPr>
          <w:rStyle w:val="None"/>
          <w:rFonts w:ascii="Arial" w:hAnsi="Arial"/>
          <w:sz w:val="24"/>
        </w:rPr>
        <w:t xml:space="preserve"> </w:t>
      </w:r>
      <w:r w:rsidRPr="00DE4187">
        <w:rPr>
          <w:rStyle w:val="None"/>
          <w:rFonts w:ascii="Arial" w:hAnsi="Arial"/>
          <w:sz w:val="24"/>
        </w:rPr>
        <w:t xml:space="preserve">Committee. </w:t>
      </w:r>
    </w:p>
    <w:p w:rsidR="003819FE" w:rsidRPr="00DE4187" w:rsidRDefault="003819FE" w:rsidP="00F83EC1">
      <w:pPr>
        <w:pBdr>
          <w:top w:val="nil"/>
          <w:left w:val="nil"/>
          <w:bottom w:val="nil"/>
          <w:right w:val="nil"/>
          <w:between w:val="nil"/>
          <w:bar w:val="nil"/>
        </w:pBdr>
        <w:ind w:left="270"/>
        <w:rPr>
          <w:rStyle w:val="None"/>
          <w:rFonts w:ascii="Arial" w:hAnsi="Arial"/>
          <w:sz w:val="24"/>
        </w:rPr>
      </w:pPr>
    </w:p>
    <w:p w:rsidR="003819FE" w:rsidRPr="00DE4187" w:rsidRDefault="006C5C1B" w:rsidP="00F83EC1">
      <w:pPr>
        <w:pBdr>
          <w:top w:val="nil"/>
          <w:left w:val="nil"/>
          <w:bottom w:val="nil"/>
          <w:right w:val="nil"/>
          <w:between w:val="nil"/>
          <w:bar w:val="nil"/>
        </w:pBdr>
        <w:ind w:left="270"/>
        <w:rPr>
          <w:rStyle w:val="None"/>
          <w:rFonts w:ascii="Arial" w:hAnsi="Arial"/>
          <w:sz w:val="24"/>
        </w:rPr>
      </w:pPr>
      <w:r w:rsidRPr="00DE4187">
        <w:rPr>
          <w:rStyle w:val="None"/>
          <w:rFonts w:ascii="Arial" w:hAnsi="Arial"/>
          <w:sz w:val="24"/>
        </w:rPr>
        <w:t>Ja</w:t>
      </w:r>
      <w:r w:rsidR="00B760DB" w:rsidRPr="00DE4187">
        <w:rPr>
          <w:rStyle w:val="None"/>
          <w:rFonts w:ascii="Arial" w:hAnsi="Arial"/>
          <w:sz w:val="24"/>
        </w:rPr>
        <w:t>y moved the Board approved the</w:t>
      </w:r>
      <w:r w:rsidR="00293268" w:rsidRPr="00DE4187">
        <w:rPr>
          <w:rStyle w:val="None"/>
          <w:rFonts w:ascii="Arial" w:hAnsi="Arial"/>
          <w:sz w:val="24"/>
        </w:rPr>
        <w:t xml:space="preserve"> revised</w:t>
      </w:r>
      <w:r w:rsidR="00B760DB" w:rsidRPr="00DE4187">
        <w:rPr>
          <w:rStyle w:val="None"/>
          <w:rFonts w:ascii="Arial" w:hAnsi="Arial"/>
          <w:sz w:val="24"/>
        </w:rPr>
        <w:t xml:space="preserve"> C</w:t>
      </w:r>
      <w:r w:rsidRPr="00DE4187">
        <w:rPr>
          <w:rStyle w:val="None"/>
          <w:rFonts w:ascii="Arial" w:hAnsi="Arial"/>
          <w:sz w:val="24"/>
        </w:rPr>
        <w:t>onference Service Manual</w:t>
      </w:r>
      <w:r w:rsidR="00293268" w:rsidRPr="00DE4187">
        <w:rPr>
          <w:rStyle w:val="None"/>
          <w:rFonts w:ascii="Arial" w:hAnsi="Arial"/>
          <w:sz w:val="24"/>
        </w:rPr>
        <w:t xml:space="preserve"> </w:t>
      </w:r>
      <w:r w:rsidR="00293268" w:rsidRPr="00DE4187">
        <w:rPr>
          <w:rStyle w:val="None"/>
          <w:rFonts w:ascii="Arial" w:hAnsi="Arial"/>
          <w:sz w:val="24"/>
          <w:szCs w:val="24"/>
        </w:rPr>
        <w:t>(</w:t>
      </w:r>
      <w:r w:rsidR="00293268" w:rsidRPr="00DE4187">
        <w:rPr>
          <w:rStyle w:val="None"/>
          <w:rFonts w:ascii="Arial" w:hAnsi="Arial"/>
          <w:i/>
          <w:sz w:val="24"/>
          <w:szCs w:val="24"/>
        </w:rPr>
        <w:t>CSM2020 tracked edits 04Jan2020</w:t>
      </w:r>
      <w:r w:rsidR="00293268" w:rsidRPr="00DE4187">
        <w:rPr>
          <w:rStyle w:val="None"/>
          <w:rFonts w:ascii="Arial" w:hAnsi="Arial"/>
          <w:sz w:val="24"/>
          <w:szCs w:val="24"/>
        </w:rPr>
        <w:t>)</w:t>
      </w:r>
      <w:r w:rsidR="00293268" w:rsidRPr="00DE4187">
        <w:rPr>
          <w:rStyle w:val="None"/>
          <w:rFonts w:ascii="Arial" w:hAnsi="Arial"/>
          <w:sz w:val="24"/>
        </w:rPr>
        <w:t xml:space="preserve"> as previously distributed to the Board,</w:t>
      </w:r>
      <w:r w:rsidRPr="00DE4187">
        <w:rPr>
          <w:rStyle w:val="None"/>
          <w:rFonts w:ascii="Arial" w:hAnsi="Arial"/>
          <w:sz w:val="24"/>
        </w:rPr>
        <w:t xml:space="preserve"> subject to a listing of the board Technology committee.  Nancy seconded.  Vote was </w:t>
      </w:r>
      <w:r w:rsidR="00293268" w:rsidRPr="00DE4187">
        <w:rPr>
          <w:rStyle w:val="None"/>
          <w:rFonts w:ascii="Arial" w:hAnsi="Arial"/>
          <w:sz w:val="24"/>
        </w:rPr>
        <w:t>7</w:t>
      </w:r>
      <w:r w:rsidRPr="00DE4187">
        <w:rPr>
          <w:rStyle w:val="None"/>
          <w:rFonts w:ascii="Arial" w:hAnsi="Arial"/>
          <w:sz w:val="24"/>
        </w:rPr>
        <w:t xml:space="preserve">-0-0. </w:t>
      </w:r>
    </w:p>
    <w:p w:rsidR="007B24C1" w:rsidRPr="00DE4187" w:rsidRDefault="007B24C1" w:rsidP="00F83EC1">
      <w:pPr>
        <w:pBdr>
          <w:top w:val="nil"/>
          <w:left w:val="nil"/>
          <w:bottom w:val="nil"/>
          <w:right w:val="nil"/>
          <w:between w:val="nil"/>
          <w:bar w:val="nil"/>
        </w:pBdr>
        <w:ind w:left="270"/>
        <w:rPr>
          <w:rStyle w:val="None"/>
          <w:rFonts w:ascii="Arial" w:hAnsi="Arial"/>
          <w:sz w:val="24"/>
        </w:rPr>
      </w:pPr>
    </w:p>
    <w:p w:rsidR="006C5C1B" w:rsidRPr="00DE4187" w:rsidRDefault="006C5C1B" w:rsidP="00F83EC1">
      <w:pPr>
        <w:pStyle w:val="ListParagraph"/>
        <w:numPr>
          <w:ilvl w:val="0"/>
          <w:numId w:val="27"/>
        </w:numPr>
        <w:pBdr>
          <w:top w:val="nil"/>
          <w:left w:val="nil"/>
          <w:bottom w:val="nil"/>
          <w:right w:val="nil"/>
          <w:between w:val="nil"/>
          <w:bar w:val="nil"/>
        </w:pBdr>
        <w:ind w:left="270"/>
        <w:rPr>
          <w:rFonts w:ascii="Arial" w:hAnsi="Arial"/>
          <w:i/>
          <w:sz w:val="24"/>
          <w:szCs w:val="24"/>
        </w:rPr>
      </w:pPr>
      <w:r w:rsidRPr="00DE4187">
        <w:rPr>
          <w:rStyle w:val="None"/>
          <w:rFonts w:ascii="Arial" w:hAnsi="Arial"/>
          <w:b/>
          <w:sz w:val="24"/>
          <w:szCs w:val="24"/>
        </w:rPr>
        <w:t>New BFSC Designated Giving Pro</w:t>
      </w:r>
      <w:r w:rsidR="00293268" w:rsidRPr="00DE4187">
        <w:rPr>
          <w:rStyle w:val="None"/>
          <w:rFonts w:ascii="Arial" w:hAnsi="Arial"/>
          <w:b/>
          <w:sz w:val="24"/>
          <w:szCs w:val="24"/>
        </w:rPr>
        <w:t>grams</w:t>
      </w:r>
      <w:r w:rsidRPr="00DE4187">
        <w:rPr>
          <w:rStyle w:val="None"/>
          <w:rFonts w:ascii="Arial" w:hAnsi="Arial"/>
          <w:sz w:val="24"/>
          <w:szCs w:val="24"/>
        </w:rPr>
        <w:t xml:space="preserve"> (</w:t>
      </w:r>
      <w:r w:rsidRPr="00DE4187">
        <w:rPr>
          <w:rStyle w:val="None"/>
          <w:rFonts w:ascii="Arial" w:hAnsi="Arial"/>
          <w:i/>
          <w:sz w:val="24"/>
          <w:szCs w:val="24"/>
        </w:rPr>
        <w:t>FWS Staff Appreciation Fund-DGP docx</w:t>
      </w:r>
    </w:p>
    <w:p w:rsidR="00FB358D" w:rsidRPr="00DE4187" w:rsidRDefault="006C5C1B" w:rsidP="00F83EC1">
      <w:pPr>
        <w:pStyle w:val="ListParagraph"/>
        <w:ind w:left="270"/>
        <w:rPr>
          <w:rStyle w:val="None"/>
          <w:rFonts w:ascii="Arial" w:hAnsi="Arial"/>
          <w:sz w:val="24"/>
        </w:rPr>
      </w:pPr>
      <w:r w:rsidRPr="00DE4187">
        <w:rPr>
          <w:rStyle w:val="None"/>
          <w:rFonts w:ascii="Arial" w:hAnsi="Arial"/>
          <w:i/>
          <w:sz w:val="24"/>
          <w:szCs w:val="24"/>
        </w:rPr>
        <w:t xml:space="preserve">           ABC/M and IRC Scholarship Fund-DGP docx</w:t>
      </w:r>
      <w:r w:rsidRPr="00DE4187">
        <w:rPr>
          <w:rStyle w:val="None"/>
          <w:rFonts w:ascii="Arial" w:hAnsi="Arial"/>
          <w:sz w:val="24"/>
          <w:szCs w:val="24"/>
        </w:rPr>
        <w:t>)</w:t>
      </w:r>
    </w:p>
    <w:p w:rsidR="00FB358D" w:rsidRPr="00DE4187" w:rsidRDefault="00FB358D" w:rsidP="00F83EC1">
      <w:pPr>
        <w:pStyle w:val="ListParagraph"/>
        <w:ind w:left="270"/>
        <w:rPr>
          <w:rStyle w:val="None"/>
          <w:rFonts w:ascii="Arial" w:hAnsi="Arial"/>
          <w:sz w:val="24"/>
        </w:rPr>
      </w:pPr>
    </w:p>
    <w:p w:rsidR="00293268" w:rsidRPr="00DE4187" w:rsidRDefault="00293268" w:rsidP="00F83EC1">
      <w:pPr>
        <w:pStyle w:val="ListParagraph"/>
        <w:ind w:left="270"/>
        <w:rPr>
          <w:rStyle w:val="None"/>
          <w:rFonts w:ascii="Arial" w:hAnsi="Arial"/>
          <w:sz w:val="24"/>
        </w:rPr>
      </w:pPr>
      <w:r w:rsidRPr="00DE4187">
        <w:rPr>
          <w:rStyle w:val="None"/>
          <w:rFonts w:ascii="Arial" w:hAnsi="Arial"/>
          <w:sz w:val="24"/>
          <w:szCs w:val="24"/>
        </w:rPr>
        <w:t xml:space="preserve">This is like a Go-Fund me page for specific projects. There are 2 projects currently at the BFSC: the staff appreciation fund and the ABC/M and IRC scholarship fund. Donations can be directly applied to these two different projects. They are subject to the same critera as any donations to our Fellowship. </w:t>
      </w:r>
    </w:p>
    <w:p w:rsidR="00293268" w:rsidRPr="00DE4187" w:rsidRDefault="00293268" w:rsidP="00F83EC1">
      <w:pPr>
        <w:pStyle w:val="ListParagraph"/>
        <w:ind w:left="270"/>
        <w:rPr>
          <w:rStyle w:val="None"/>
          <w:rFonts w:ascii="Arial" w:hAnsi="Arial"/>
          <w:sz w:val="24"/>
        </w:rPr>
      </w:pPr>
    </w:p>
    <w:p w:rsidR="00F66666" w:rsidRPr="00DE4187" w:rsidRDefault="00293268" w:rsidP="00F83EC1">
      <w:pPr>
        <w:pStyle w:val="ListParagraph"/>
        <w:ind w:left="270"/>
        <w:rPr>
          <w:rStyle w:val="None"/>
          <w:rFonts w:ascii="Arial" w:hAnsi="Arial"/>
          <w:sz w:val="24"/>
        </w:rPr>
      </w:pPr>
      <w:r w:rsidRPr="00DE4187">
        <w:rPr>
          <w:rStyle w:val="None"/>
          <w:rFonts w:ascii="Arial" w:hAnsi="Arial"/>
          <w:sz w:val="24"/>
          <w:szCs w:val="24"/>
        </w:rPr>
        <w:t>Question was raised regarding including International scholarships beneath the umbrella of ABC/M and IRC scholarships. Answer was yes; there is nothing that excludes international attendees from these funds. Suggestion made to include verbiage to encourage donations going to both domestic and international participation for ABM/IRCs.</w:t>
      </w:r>
    </w:p>
    <w:p w:rsidR="00F66666" w:rsidRPr="00DE4187" w:rsidRDefault="00F66666" w:rsidP="00F83EC1">
      <w:pPr>
        <w:pStyle w:val="ListParagraph"/>
        <w:ind w:left="270"/>
        <w:rPr>
          <w:rStyle w:val="None"/>
          <w:rFonts w:ascii="Arial" w:hAnsi="Arial"/>
          <w:sz w:val="24"/>
        </w:rPr>
      </w:pPr>
    </w:p>
    <w:p w:rsidR="00293268" w:rsidRPr="00DE4187" w:rsidRDefault="00F66666" w:rsidP="00F83EC1">
      <w:pPr>
        <w:pStyle w:val="ListParagraph"/>
        <w:ind w:left="270"/>
        <w:rPr>
          <w:rStyle w:val="None"/>
          <w:rFonts w:ascii="Arial" w:hAnsi="Arial"/>
          <w:sz w:val="24"/>
        </w:rPr>
      </w:pPr>
      <w:r w:rsidRPr="00DE4187">
        <w:rPr>
          <w:rStyle w:val="None"/>
          <w:rFonts w:ascii="Arial" w:hAnsi="Arial"/>
          <w:sz w:val="24"/>
          <w:szCs w:val="24"/>
        </w:rPr>
        <w:t xml:space="preserve">Next actions steps would include creating a flyer, a website announcement, a giving module on Q-give, and a link to Quickbooks, among other things. There would be about a month-and-a-half of preparation before this could go live. </w:t>
      </w:r>
    </w:p>
    <w:p w:rsidR="00F66666" w:rsidRPr="00DE4187" w:rsidRDefault="00F66666" w:rsidP="00F83EC1">
      <w:pPr>
        <w:pStyle w:val="ListParagraph"/>
        <w:ind w:left="270"/>
        <w:rPr>
          <w:rStyle w:val="None"/>
          <w:rFonts w:ascii="Arial" w:hAnsi="Arial"/>
          <w:sz w:val="24"/>
        </w:rPr>
      </w:pPr>
    </w:p>
    <w:p w:rsidR="00F66666" w:rsidRPr="00DE4187" w:rsidRDefault="00F66666" w:rsidP="00F83EC1">
      <w:pPr>
        <w:pStyle w:val="ListParagraph"/>
        <w:ind w:left="270"/>
        <w:rPr>
          <w:rStyle w:val="None"/>
          <w:rFonts w:ascii="Arial" w:hAnsi="Arial"/>
          <w:sz w:val="24"/>
        </w:rPr>
      </w:pPr>
      <w:r w:rsidRPr="00DE4187">
        <w:rPr>
          <w:rStyle w:val="None"/>
          <w:rFonts w:ascii="Arial" w:hAnsi="Arial"/>
          <w:sz w:val="24"/>
          <w:szCs w:val="24"/>
        </w:rPr>
        <w:t xml:space="preserve">Treasurer noted we would need to establish a separate bank account for said funds, and we would have to accumulate and maintain at least $500 in this balance to keep this account open without accruing fees. These funds would be accounted separately, even though they would be attached to the Frost bank account.  </w:t>
      </w:r>
    </w:p>
    <w:p w:rsidR="00F66666" w:rsidRPr="00DE4187" w:rsidRDefault="00F66666" w:rsidP="00F83EC1">
      <w:pPr>
        <w:pStyle w:val="ListParagraph"/>
        <w:ind w:left="270"/>
        <w:rPr>
          <w:rStyle w:val="None"/>
          <w:rFonts w:ascii="Arial" w:hAnsi="Arial"/>
          <w:sz w:val="24"/>
        </w:rPr>
      </w:pPr>
    </w:p>
    <w:p w:rsidR="00F66666" w:rsidRPr="00DE4187" w:rsidRDefault="00F66666" w:rsidP="00F83EC1">
      <w:pPr>
        <w:pStyle w:val="ListParagraph"/>
        <w:ind w:left="270"/>
        <w:rPr>
          <w:rStyle w:val="None"/>
          <w:rFonts w:ascii="Arial" w:hAnsi="Arial"/>
          <w:sz w:val="24"/>
        </w:rPr>
      </w:pPr>
      <w:r w:rsidRPr="00DE4187">
        <w:rPr>
          <w:rStyle w:val="None"/>
          <w:rFonts w:ascii="Arial" w:hAnsi="Arial"/>
          <w:sz w:val="24"/>
          <w:szCs w:val="24"/>
        </w:rPr>
        <w:t xml:space="preserve">Action Item: BPMC to come back to the Board in February with a proposal of how the project money should be claimed/allocated for 2020. </w:t>
      </w:r>
    </w:p>
    <w:p w:rsidR="00293268" w:rsidRPr="00DE4187" w:rsidRDefault="00293268" w:rsidP="00F83EC1">
      <w:pPr>
        <w:pStyle w:val="ListParagraph"/>
        <w:ind w:left="270"/>
        <w:rPr>
          <w:rStyle w:val="None"/>
          <w:rFonts w:ascii="Arial" w:hAnsi="Arial"/>
          <w:sz w:val="24"/>
        </w:rPr>
      </w:pPr>
    </w:p>
    <w:p w:rsidR="00F66666" w:rsidRPr="00DE4187" w:rsidRDefault="00F66666" w:rsidP="00F83EC1">
      <w:pPr>
        <w:pStyle w:val="ListParagraph"/>
        <w:ind w:left="270"/>
        <w:rPr>
          <w:rStyle w:val="None"/>
          <w:rFonts w:ascii="Arial" w:hAnsi="Arial"/>
          <w:sz w:val="24"/>
        </w:rPr>
      </w:pPr>
      <w:r w:rsidRPr="00DE4187">
        <w:rPr>
          <w:rStyle w:val="None"/>
          <w:rFonts w:ascii="Arial" w:hAnsi="Arial"/>
          <w:sz w:val="24"/>
          <w:szCs w:val="24"/>
        </w:rPr>
        <w:t>Nancy made the motion</w:t>
      </w:r>
      <w:r w:rsidR="00FB358D" w:rsidRPr="00DE4187">
        <w:rPr>
          <w:rStyle w:val="None"/>
          <w:rFonts w:ascii="Arial" w:hAnsi="Arial"/>
          <w:sz w:val="24"/>
          <w:szCs w:val="24"/>
        </w:rPr>
        <w:t xml:space="preserve"> to approve the establishment of 2 BFSC Designated giving projects: the FWS Staff Appreciat</w:t>
      </w:r>
      <w:r w:rsidR="00B760DB" w:rsidRPr="00DE4187">
        <w:rPr>
          <w:rStyle w:val="None"/>
          <w:rFonts w:ascii="Arial" w:hAnsi="Arial"/>
          <w:sz w:val="24"/>
          <w:szCs w:val="24"/>
        </w:rPr>
        <w:t>i</w:t>
      </w:r>
      <w:r w:rsidR="00FB358D" w:rsidRPr="00DE4187">
        <w:rPr>
          <w:rStyle w:val="None"/>
          <w:rFonts w:ascii="Arial" w:hAnsi="Arial"/>
          <w:sz w:val="24"/>
          <w:szCs w:val="24"/>
        </w:rPr>
        <w:t xml:space="preserve">on Fund and the ABC/M &amp; IRC scholarship fund. </w:t>
      </w:r>
      <w:r w:rsidRPr="00DE4187">
        <w:rPr>
          <w:rStyle w:val="None"/>
          <w:rFonts w:ascii="Arial" w:hAnsi="Arial"/>
          <w:sz w:val="24"/>
          <w:szCs w:val="24"/>
        </w:rPr>
        <w:t>Ned seconded. Motion was approved 7-0-0.</w:t>
      </w:r>
    </w:p>
    <w:p w:rsidR="00F66666" w:rsidRPr="00DE4187" w:rsidRDefault="00F66666" w:rsidP="00F66666">
      <w:pPr>
        <w:pBdr>
          <w:top w:val="nil"/>
          <w:left w:val="nil"/>
          <w:bottom w:val="nil"/>
          <w:right w:val="nil"/>
          <w:between w:val="nil"/>
          <w:bar w:val="nil"/>
        </w:pBdr>
        <w:rPr>
          <w:rStyle w:val="None"/>
          <w:rFonts w:ascii="Arial" w:hAnsi="Arial"/>
          <w:sz w:val="24"/>
        </w:rPr>
      </w:pPr>
    </w:p>
    <w:p w:rsidR="000B13D5" w:rsidRPr="00DE4187" w:rsidRDefault="000B13D5" w:rsidP="00F66666">
      <w:pPr>
        <w:pBdr>
          <w:top w:val="nil"/>
          <w:left w:val="nil"/>
          <w:bottom w:val="nil"/>
          <w:right w:val="nil"/>
          <w:between w:val="nil"/>
          <w:bar w:val="nil"/>
        </w:pBdr>
        <w:rPr>
          <w:rStyle w:val="None"/>
          <w:rFonts w:ascii="Arial" w:hAnsi="Arial"/>
          <w:sz w:val="24"/>
        </w:rPr>
      </w:pPr>
    </w:p>
    <w:p w:rsidR="000B13D5" w:rsidRPr="00DE4187" w:rsidRDefault="000B13D5" w:rsidP="000B13D5">
      <w:pPr>
        <w:pStyle w:val="BodyA"/>
        <w:jc w:val="both"/>
        <w:rPr>
          <w:rStyle w:val="None"/>
          <w:rFonts w:ascii="Arial" w:eastAsiaTheme="minorHAnsi" w:hAnsi="Arial" w:cstheme="minorBidi"/>
          <w:color w:val="auto"/>
          <w:sz w:val="24"/>
          <w:bdr w:val="none" w:sz="0" w:space="0" w:color="auto"/>
        </w:rPr>
      </w:pPr>
      <w:r w:rsidRPr="00DE4187">
        <w:rPr>
          <w:rStyle w:val="None"/>
          <w:rFonts w:ascii="Arial" w:eastAsia="Arial" w:hAnsi="Arial" w:cs="Arial"/>
          <w:sz w:val="24"/>
          <w:szCs w:val="24"/>
        </w:rPr>
        <w:t xml:space="preserve">Recording was stopped. </w:t>
      </w:r>
    </w:p>
    <w:p w:rsidR="000B13D5" w:rsidRPr="00DE4187" w:rsidRDefault="000B13D5" w:rsidP="000B13D5">
      <w:pPr>
        <w:pStyle w:val="BodyA"/>
        <w:jc w:val="both"/>
        <w:rPr>
          <w:rStyle w:val="None"/>
          <w:rFonts w:ascii="Arial" w:hAnsi="Arial"/>
          <w:sz w:val="24"/>
        </w:rPr>
      </w:pPr>
    </w:p>
    <w:p w:rsidR="00F66666" w:rsidRPr="00DE4187" w:rsidRDefault="000B13D5" w:rsidP="000B13D5">
      <w:pPr>
        <w:pStyle w:val="BodyA"/>
        <w:ind w:left="1080"/>
        <w:rPr>
          <w:rStyle w:val="None"/>
          <w:rFonts w:ascii="Arial" w:hAnsi="Arial"/>
          <w:sz w:val="24"/>
        </w:rPr>
      </w:pPr>
      <w:r w:rsidRPr="00DE4187">
        <w:rPr>
          <w:rStyle w:val="None"/>
          <w:rFonts w:ascii="Arial" w:hAnsi="Arial"/>
          <w:sz w:val="24"/>
          <w:szCs w:val="24"/>
          <w:u w:val="single"/>
        </w:rPr>
        <w:t>Check-outs</w:t>
      </w:r>
      <w:r w:rsidR="00F66666" w:rsidRPr="00DE4187">
        <w:rPr>
          <w:rStyle w:val="None"/>
          <w:rFonts w:ascii="Arial" w:hAnsi="Arial"/>
          <w:sz w:val="24"/>
          <w:szCs w:val="24"/>
        </w:rPr>
        <w:t xml:space="preserve"> </w:t>
      </w:r>
    </w:p>
    <w:p w:rsidR="000B13D5" w:rsidRPr="00DE4187" w:rsidRDefault="000B13D5" w:rsidP="000B13D5">
      <w:pPr>
        <w:pStyle w:val="BodyA"/>
        <w:ind w:left="1080"/>
        <w:rPr>
          <w:rStyle w:val="None"/>
          <w:rFonts w:ascii="Arial" w:hAnsi="Arial"/>
          <w:sz w:val="24"/>
        </w:rPr>
      </w:pPr>
    </w:p>
    <w:p w:rsidR="000B13D5" w:rsidRPr="00DE4187" w:rsidRDefault="000B13D5" w:rsidP="000B13D5">
      <w:pPr>
        <w:pStyle w:val="BodyA"/>
        <w:ind w:left="1080"/>
        <w:rPr>
          <w:rStyle w:val="None"/>
          <w:rFonts w:ascii="Arial" w:hAnsi="Arial"/>
          <w:sz w:val="24"/>
        </w:rPr>
      </w:pPr>
      <w:r w:rsidRPr="00DE4187">
        <w:rPr>
          <w:rStyle w:val="None"/>
          <w:rFonts w:ascii="Arial" w:hAnsi="Arial"/>
          <w:sz w:val="24"/>
          <w:szCs w:val="24"/>
          <w:u w:val="single"/>
        </w:rPr>
        <w:t>Closing Prayer</w:t>
      </w:r>
      <w:r w:rsidRPr="00DE4187">
        <w:rPr>
          <w:rStyle w:val="None"/>
          <w:rFonts w:ascii="Arial" w:hAnsi="Arial"/>
          <w:sz w:val="24"/>
          <w:szCs w:val="24"/>
        </w:rPr>
        <w:t>:</w:t>
      </w:r>
    </w:p>
    <w:p w:rsidR="000B13D5" w:rsidRPr="00DE4187" w:rsidRDefault="000B13D5" w:rsidP="000B13D5">
      <w:pPr>
        <w:pStyle w:val="BodyA"/>
        <w:ind w:left="1080"/>
        <w:jc w:val="both"/>
        <w:rPr>
          <w:rStyle w:val="None"/>
          <w:rFonts w:ascii="Arial" w:hAnsi="Arial"/>
          <w:sz w:val="24"/>
        </w:rPr>
      </w:pPr>
      <w:r w:rsidRPr="00DE4187">
        <w:rPr>
          <w:rStyle w:val="None"/>
          <w:rFonts w:ascii="Arial" w:hAnsi="Arial"/>
          <w:sz w:val="24"/>
          <w:szCs w:val="24"/>
        </w:rPr>
        <w:t>Higher Power, make me worthy to serve You through this Fellowship and the Twelve Steps and Twelve Traditions. Help me to be generous with my time and effort, to give without counting the cost, to give back wholly for what I have so freely received without looking for any reward, other than that of knowing I have done your will. Through my service, may I give hope and peace to those who still suffer. – (</w:t>
      </w:r>
      <w:r w:rsidR="005E4D4A" w:rsidRPr="00DE4187">
        <w:rPr>
          <w:rStyle w:val="None"/>
          <w:rFonts w:ascii="Arial" w:hAnsi="Arial"/>
          <w:sz w:val="24"/>
          <w:szCs w:val="24"/>
        </w:rPr>
        <w:t>Anne K.)</w:t>
      </w:r>
    </w:p>
    <w:p w:rsidR="000B13D5" w:rsidRPr="00DE4187" w:rsidRDefault="000B13D5" w:rsidP="000B13D5">
      <w:pPr>
        <w:pStyle w:val="BodyA"/>
        <w:ind w:left="1080"/>
        <w:jc w:val="both"/>
        <w:rPr>
          <w:rStyle w:val="None"/>
          <w:rFonts w:ascii="Arial" w:hAnsi="Arial"/>
          <w:sz w:val="24"/>
        </w:rPr>
      </w:pPr>
    </w:p>
    <w:p w:rsidR="000B13D5" w:rsidRPr="00DE4187" w:rsidRDefault="000B13D5" w:rsidP="000B13D5">
      <w:pPr>
        <w:pStyle w:val="BodyA"/>
        <w:ind w:left="1080"/>
        <w:rPr>
          <w:rStyle w:val="None"/>
          <w:rFonts w:ascii="Arial" w:hAnsi="Arial"/>
          <w:sz w:val="24"/>
        </w:rPr>
      </w:pPr>
      <w:r w:rsidRPr="00DE4187">
        <w:rPr>
          <w:rStyle w:val="None"/>
          <w:rFonts w:ascii="Arial" w:hAnsi="Arial"/>
          <w:sz w:val="24"/>
          <w:szCs w:val="24"/>
        </w:rPr>
        <w:t>Meeting Schedule for Conference year 2019-2020</w:t>
      </w: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3119"/>
        <w:gridCol w:w="3120"/>
        <w:gridCol w:w="3121"/>
      </w:tblGrid>
      <w:tr w:rsidR="000B13D5" w:rsidRPr="00DE4187">
        <w:trPr>
          <w:trHeight w:val="29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13D5" w:rsidRPr="00DE4187" w:rsidRDefault="000B13D5">
            <w:pPr>
              <w:pStyle w:val="BodyA"/>
              <w:rPr>
                <w:rFonts w:ascii="Arial" w:hAnsi="Arial"/>
                <w:sz w:val="24"/>
              </w:rPr>
            </w:pPr>
            <w:r w:rsidRPr="00DE4187">
              <w:rPr>
                <w:rStyle w:val="None"/>
                <w:rFonts w:ascii="Arial" w:hAnsi="Arial"/>
                <w:dstrike/>
                <w:sz w:val="24"/>
                <w:szCs w:val="24"/>
              </w:rPr>
              <w:t>14 Sept 19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13D5" w:rsidRPr="00DE4187" w:rsidRDefault="000B13D5">
            <w:pPr>
              <w:pStyle w:val="BodyA"/>
              <w:rPr>
                <w:rFonts w:ascii="Arial" w:hAnsi="Arial"/>
                <w:sz w:val="24"/>
              </w:rPr>
            </w:pPr>
            <w:r w:rsidRPr="00DE4187">
              <w:rPr>
                <w:rStyle w:val="None"/>
                <w:rFonts w:ascii="Arial" w:hAnsi="Arial"/>
                <w:dstrike/>
                <w:sz w:val="24"/>
                <w:szCs w:val="24"/>
              </w:rPr>
              <w:t>12 Oct 19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13D5" w:rsidRPr="00DE4187" w:rsidRDefault="000B13D5">
            <w:pPr>
              <w:pStyle w:val="BodyA"/>
              <w:rPr>
                <w:rFonts w:ascii="Arial" w:hAnsi="Arial"/>
                <w:dstrike/>
                <w:color w:val="auto"/>
                <w:sz w:val="24"/>
              </w:rPr>
            </w:pPr>
            <w:r w:rsidRPr="00DE4187">
              <w:rPr>
                <w:rStyle w:val="None"/>
                <w:rFonts w:ascii="Arial" w:hAnsi="Arial"/>
                <w:bCs/>
                <w:dstrike/>
                <w:color w:val="auto"/>
                <w:sz w:val="24"/>
                <w:szCs w:val="24"/>
                <w:u w:color="FF0000"/>
              </w:rPr>
              <w:t>9 Nov 19 – Regular</w:t>
            </w:r>
          </w:p>
        </w:tc>
      </w:tr>
      <w:tr w:rsidR="000B13D5" w:rsidRPr="00DE4187">
        <w:trPr>
          <w:trHeight w:val="29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13D5" w:rsidRPr="00DE4187" w:rsidRDefault="000B13D5">
            <w:pPr>
              <w:pStyle w:val="BodyA"/>
              <w:rPr>
                <w:rFonts w:ascii="Arial" w:hAnsi="Arial"/>
                <w:strike/>
                <w:color w:val="auto"/>
                <w:sz w:val="24"/>
              </w:rPr>
            </w:pPr>
            <w:r w:rsidRPr="00DE4187">
              <w:rPr>
                <w:rStyle w:val="None"/>
                <w:rFonts w:ascii="Arial" w:hAnsi="Arial"/>
                <w:b/>
                <w:bCs/>
                <w:strike/>
                <w:color w:val="auto"/>
                <w:sz w:val="24"/>
                <w:szCs w:val="24"/>
              </w:rPr>
              <w:t>14 Dec 19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13D5" w:rsidRPr="00DE4187" w:rsidRDefault="000B13D5">
            <w:pPr>
              <w:pStyle w:val="BodyA"/>
              <w:rPr>
                <w:rFonts w:ascii="Arial" w:hAnsi="Arial"/>
                <w:strike/>
                <w:sz w:val="24"/>
              </w:rPr>
            </w:pPr>
            <w:r w:rsidRPr="00DE4187">
              <w:rPr>
                <w:rStyle w:val="None"/>
                <w:rFonts w:ascii="Arial" w:hAnsi="Arial"/>
                <w:b/>
                <w:bCs/>
                <w:strike/>
                <w:sz w:val="24"/>
                <w:szCs w:val="24"/>
              </w:rPr>
              <w:t>11 Jan 20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13D5" w:rsidRPr="00DE4187" w:rsidRDefault="000B13D5">
            <w:pPr>
              <w:pStyle w:val="BodyA"/>
              <w:rPr>
                <w:rFonts w:ascii="Arial" w:hAnsi="Arial"/>
                <w:sz w:val="24"/>
              </w:rPr>
            </w:pPr>
            <w:r w:rsidRPr="00DE4187">
              <w:rPr>
                <w:rStyle w:val="None"/>
                <w:rFonts w:ascii="Arial" w:hAnsi="Arial"/>
                <w:b/>
                <w:bCs/>
                <w:sz w:val="24"/>
                <w:szCs w:val="24"/>
              </w:rPr>
              <w:t>8 Feb 20 – Interim</w:t>
            </w:r>
          </w:p>
        </w:tc>
      </w:tr>
      <w:tr w:rsidR="000B13D5" w:rsidRPr="00DE4187">
        <w:trPr>
          <w:trHeight w:val="29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13D5" w:rsidRPr="00DE4187" w:rsidRDefault="000B13D5">
            <w:pPr>
              <w:pStyle w:val="BodyA"/>
              <w:rPr>
                <w:rFonts w:ascii="Arial" w:hAnsi="Arial"/>
                <w:sz w:val="24"/>
              </w:rPr>
            </w:pPr>
            <w:r w:rsidRPr="00DE4187">
              <w:rPr>
                <w:rStyle w:val="None"/>
                <w:rFonts w:ascii="Arial" w:hAnsi="Arial"/>
                <w:b/>
                <w:bCs/>
                <w:sz w:val="24"/>
                <w:szCs w:val="24"/>
              </w:rPr>
              <w:t>14 Mar 20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13D5" w:rsidRPr="00DE4187" w:rsidRDefault="000B13D5">
            <w:pPr>
              <w:pStyle w:val="BodyA"/>
              <w:rPr>
                <w:rFonts w:ascii="Arial" w:hAnsi="Arial"/>
                <w:sz w:val="24"/>
              </w:rPr>
            </w:pPr>
            <w:r w:rsidRPr="00DE4187">
              <w:rPr>
                <w:rStyle w:val="None"/>
                <w:rFonts w:ascii="Arial" w:hAnsi="Arial"/>
                <w:b/>
                <w:bCs/>
                <w:sz w:val="24"/>
                <w:szCs w:val="24"/>
              </w:rPr>
              <w:t>11 Apr 20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13D5" w:rsidRPr="00DE4187" w:rsidRDefault="000B13D5">
            <w:pPr>
              <w:pStyle w:val="BodyA"/>
              <w:rPr>
                <w:rFonts w:ascii="Arial" w:hAnsi="Arial"/>
                <w:sz w:val="24"/>
              </w:rPr>
            </w:pPr>
            <w:r w:rsidRPr="00DE4187">
              <w:rPr>
                <w:rStyle w:val="None"/>
                <w:rFonts w:ascii="Arial" w:hAnsi="Arial"/>
                <w:b/>
                <w:bCs/>
                <w:sz w:val="24"/>
              </w:rPr>
              <w:t>9 May 20 – Regular</w:t>
            </w:r>
          </w:p>
        </w:tc>
      </w:tr>
      <w:tr w:rsidR="000B13D5" w:rsidRPr="00DE4187">
        <w:trPr>
          <w:trHeight w:val="29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13D5" w:rsidRPr="00DE4187" w:rsidRDefault="000B13D5">
            <w:pPr>
              <w:pStyle w:val="BodyA"/>
              <w:rPr>
                <w:rFonts w:ascii="Arial" w:hAnsi="Arial"/>
                <w:sz w:val="24"/>
              </w:rPr>
            </w:pPr>
            <w:r w:rsidRPr="00DE4187">
              <w:rPr>
                <w:rStyle w:val="None"/>
                <w:rFonts w:ascii="Arial" w:hAnsi="Arial"/>
                <w:b/>
                <w:bCs/>
                <w:sz w:val="24"/>
                <w:szCs w:val="24"/>
              </w:rPr>
              <w:t xml:space="preserve"> 13Jun 20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13D5" w:rsidRPr="00DE4187" w:rsidRDefault="000B13D5">
            <w:pPr>
              <w:pStyle w:val="BodyA"/>
              <w:rPr>
                <w:rFonts w:ascii="Arial" w:hAnsi="Arial"/>
                <w:sz w:val="24"/>
              </w:rPr>
            </w:pPr>
            <w:r w:rsidRPr="00DE4187">
              <w:rPr>
                <w:rStyle w:val="None"/>
                <w:rFonts w:ascii="Arial" w:hAnsi="Arial"/>
                <w:b/>
                <w:bCs/>
                <w:sz w:val="24"/>
                <w:szCs w:val="24"/>
              </w:rPr>
              <w:t>11 Jul 20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13D5" w:rsidRPr="00DE4187" w:rsidRDefault="000B13D5">
            <w:pPr>
              <w:pStyle w:val="BodyA"/>
              <w:rPr>
                <w:rFonts w:ascii="Arial" w:hAnsi="Arial"/>
                <w:sz w:val="24"/>
              </w:rPr>
            </w:pPr>
            <w:r w:rsidRPr="00DE4187">
              <w:rPr>
                <w:rStyle w:val="None"/>
                <w:rFonts w:ascii="Arial" w:hAnsi="Arial"/>
                <w:b/>
                <w:bCs/>
                <w:sz w:val="24"/>
                <w:szCs w:val="24"/>
              </w:rPr>
              <w:t>F2F</w:t>
            </w:r>
          </w:p>
        </w:tc>
      </w:tr>
    </w:tbl>
    <w:p w:rsidR="000B13D5" w:rsidRPr="00DE4187" w:rsidRDefault="000B13D5" w:rsidP="000B13D5">
      <w:pPr>
        <w:pStyle w:val="BodyA"/>
        <w:widowControl w:val="0"/>
        <w:ind w:left="129" w:hanging="129"/>
        <w:rPr>
          <w:rFonts w:ascii="Arial" w:hAnsi="Arial"/>
          <w:sz w:val="24"/>
        </w:rPr>
      </w:pPr>
    </w:p>
    <w:p w:rsidR="000B13D5" w:rsidRPr="00DE4187" w:rsidRDefault="000B13D5" w:rsidP="000B13D5">
      <w:pPr>
        <w:rPr>
          <w:rFonts w:ascii="Arial" w:hAnsi="Arial"/>
          <w:sz w:val="24"/>
          <w:szCs w:val="24"/>
        </w:rPr>
      </w:pPr>
    </w:p>
    <w:p w:rsidR="0084443B" w:rsidRPr="00DE4187" w:rsidRDefault="0084443B">
      <w:pPr>
        <w:rPr>
          <w:rFonts w:ascii="Arial" w:hAnsi="Arial"/>
          <w:sz w:val="24"/>
        </w:rPr>
      </w:pPr>
    </w:p>
    <w:sectPr w:rsidR="0084443B" w:rsidRPr="00DE4187" w:rsidSect="0084443B">
      <w:headerReference w:type="default" r:id="rId7"/>
      <w:footerReference w:type="default" r:id="rId8"/>
      <w:headerReference w:type="first" r:id="rId9"/>
      <w:pgSz w:w="12240" w:h="15840"/>
      <w:pgMar w:top="820" w:right="1080" w:bottom="720" w:left="900" w:header="540" w:gutter="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268" w:rsidRPr="00C524D1" w:rsidRDefault="00293268" w:rsidP="0084443B">
    <w:pPr>
      <w:pStyle w:val="Footer"/>
      <w:jc w:val="center"/>
      <w:rPr>
        <w:rFonts w:ascii="Arial" w:hAnsi="Arial"/>
      </w:rPr>
    </w:pPr>
    <w:r w:rsidRPr="00C524D1">
      <w:rPr>
        <w:rFonts w:ascii="Arial" w:hAnsi="Arial"/>
      </w:rPr>
      <w:t xml:space="preserve">Page </w:t>
    </w:r>
    <w:fldSimple w:instr=" PAGE   \* MERGEFORMAT ">
      <w:r w:rsidR="00DE4187" w:rsidRPr="00DE4187">
        <w:rPr>
          <w:rFonts w:ascii="Arial" w:hAnsi="Arial"/>
          <w:noProof/>
        </w:rPr>
        <w:t>2</w:t>
      </w:r>
    </w:fldSimple>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268" w:rsidRPr="003D27B4" w:rsidRDefault="00293268">
    <w:pPr>
      <w:pStyle w:val="Header"/>
      <w:rPr>
        <w:rFonts w:ascii="Arial" w:hAnsi="Arial"/>
      </w:rPr>
    </w:pPr>
    <w:r w:rsidRPr="003D27B4">
      <w:rPr>
        <w:rFonts w:ascii="Arial" w:hAnsi="Arial"/>
      </w:rPr>
      <w:t>Minutes</w:t>
    </w:r>
  </w:p>
  <w:p w:rsidR="00293268" w:rsidRPr="003D27B4" w:rsidRDefault="00293268">
    <w:pPr>
      <w:pStyle w:val="Header"/>
      <w:pBdr>
        <w:bottom w:val="single" w:sz="12" w:space="1" w:color="auto"/>
      </w:pBdr>
      <w:rPr>
        <w:rFonts w:ascii="Arial" w:hAnsi="Arial"/>
      </w:rPr>
    </w:pPr>
    <w:r>
      <w:rPr>
        <w:rFonts w:ascii="Arial" w:hAnsi="Arial"/>
      </w:rPr>
      <w:t>January 11</w:t>
    </w:r>
    <w:r w:rsidRPr="003D27B4">
      <w:rPr>
        <w:rFonts w:ascii="Arial" w:hAnsi="Arial"/>
      </w:rPr>
      <w:t xml:space="preserve">  2</w:t>
    </w:r>
    <w:r>
      <w:rPr>
        <w:rFonts w:ascii="Arial" w:hAnsi="Arial"/>
      </w:rPr>
      <w:t>020</w:t>
    </w:r>
    <w:r w:rsidRPr="003D27B4">
      <w:rPr>
        <w:rFonts w:ascii="Arial" w:hAnsi="Arial"/>
      </w:rPr>
      <w:t xml:space="preserve"> – Regular Board Meeting</w:t>
    </w:r>
  </w:p>
  <w:p w:rsidR="00293268" w:rsidRDefault="00293268">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268" w:rsidRDefault="00293268" w:rsidP="0084443B">
    <w:pPr>
      <w:pStyle w:val="Header"/>
      <w:jc w:val="center"/>
    </w:pPr>
    <w:r>
      <w:rPr>
        <w:rFonts w:ascii="Arial" w:hAnsi="Arial" w:cs="Arial"/>
        <w:b/>
        <w:bCs/>
        <w:noProof/>
        <w:sz w:val="20"/>
        <w:szCs w:val="20"/>
      </w:rPr>
      <w:drawing>
        <wp:inline distT="0" distB="0" distL="0" distR="0">
          <wp:extent cx="861060"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rto="http://schemas.microsoft.com/office/word/2006/arto" xmlns:ve="http://schemas.openxmlformats.org/markup-compatibility/2006" xmlns:r="http://schemas.openxmlformats.org/officeDocument/2006/relationships" xmlns:m="http://schemas.openxmlformats.org/officeDocument/2006/math" xmlns:wp="http://schemas.openxmlformats.org/drawingml/2006/wordprocessingDrawing" xmlns:wne="http://schemas.microsoft.com/office/word/2006/wordml"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v="urn:schemas-microsoft-com:mac:vml" xmlns:mo="http://schemas.microsoft.com/office/mac/office/2008/main" val="0"/>
                      </a:ext>
                    </a:extLst>
                  </a:blip>
                  <a:srcRect/>
                  <a:stretch>
                    <a:fillRect/>
                  </a:stretch>
                </pic:blipFill>
                <pic:spPr bwMode="auto">
                  <a:xfrm>
                    <a:off x="0" y="0"/>
                    <a:ext cx="861060" cy="861060"/>
                  </a:xfrm>
                  <a:prstGeom prst="rect">
                    <a:avLst/>
                  </a:prstGeom>
                  <a:solidFill>
                    <a:srgbClr val="FFFFFF"/>
                  </a:solidFill>
                  <a:ln>
                    <a:noFill/>
                  </a:ln>
                </pic:spPr>
              </pic:pic>
            </a:graphicData>
          </a:graphic>
        </wp:inline>
      </w:drawing>
    </w:r>
  </w:p>
  <w:p w:rsidR="00293268" w:rsidRDefault="00293268" w:rsidP="0084443B">
    <w:pPr>
      <w:jc w:val="center"/>
      <w:rPr>
        <w:rFonts w:ascii="Arial" w:hAnsi="Arial" w:cs="Arial"/>
        <w:b/>
        <w:bCs/>
        <w:sz w:val="20"/>
        <w:szCs w:val="20"/>
      </w:rPr>
    </w:pPr>
    <w:r>
      <w:rPr>
        <w:rFonts w:ascii="Arial" w:hAnsi="Arial" w:cs="Arial"/>
        <w:b/>
        <w:bCs/>
        <w:sz w:val="20"/>
        <w:szCs w:val="20"/>
      </w:rPr>
      <w:t>The Augustine Fellowship, S.L.A.A.,</w:t>
    </w:r>
  </w:p>
  <w:p w:rsidR="00293268" w:rsidRDefault="00293268" w:rsidP="0084443B">
    <w:pPr>
      <w:jc w:val="center"/>
    </w:pPr>
    <w:r>
      <w:rPr>
        <w:rFonts w:ascii="Arial" w:hAnsi="Arial" w:cs="Arial"/>
        <w:b/>
        <w:bCs/>
        <w:sz w:val="20"/>
        <w:szCs w:val="20"/>
      </w:rPr>
      <w:t>Fellowship</w:t>
    </w:r>
    <w:r>
      <w:rPr>
        <w:rFonts w:ascii="Arial" w:hAnsi="Arial" w:cs="Arial"/>
        <w:sz w:val="20"/>
        <w:szCs w:val="20"/>
      </w:rPr>
      <w:t>-</w:t>
    </w:r>
    <w:r>
      <w:rPr>
        <w:rFonts w:ascii="Arial" w:hAnsi="Arial" w:cs="Arial"/>
        <w:b/>
        <w:bCs/>
        <w:sz w:val="20"/>
        <w:szCs w:val="20"/>
      </w:rPr>
      <w:t>Wide Services, Inc.</w:t>
    </w:r>
  </w:p>
  <w:p w:rsidR="00293268" w:rsidRDefault="00293268" w:rsidP="0084443B">
    <w:pPr>
      <w:jc w:val="center"/>
      <w:rPr>
        <w:rFonts w:ascii="Arial" w:hAnsi="Arial" w:cs="Arial"/>
        <w:sz w:val="28"/>
        <w:szCs w:val="28"/>
      </w:rPr>
    </w:pPr>
  </w:p>
  <w:p w:rsidR="00293268" w:rsidRPr="00282BED" w:rsidRDefault="00293268" w:rsidP="0084443B">
    <w:pPr>
      <w:jc w:val="center"/>
      <w:rPr>
        <w:rFonts w:ascii="Arial" w:hAnsi="Arial" w:cs="Arial"/>
        <w:sz w:val="28"/>
        <w:szCs w:val="28"/>
      </w:rPr>
    </w:pPr>
    <w:r>
      <w:rPr>
        <w:rFonts w:ascii="Arial" w:hAnsi="Arial" w:cs="Arial"/>
        <w:sz w:val="28"/>
        <w:szCs w:val="28"/>
      </w:rPr>
      <w:t>BOARD OF TRUSTEES REGULAR MEETING MINUTES</w:t>
    </w:r>
  </w:p>
  <w:p w:rsidR="00293268" w:rsidRDefault="00293268" w:rsidP="0084443B">
    <w:pPr>
      <w:jc w:val="center"/>
      <w:rPr>
        <w:rFonts w:ascii="Arial" w:hAnsi="Arial" w:cs="Arial"/>
        <w:sz w:val="24"/>
        <w:szCs w:val="24"/>
      </w:rPr>
    </w:pPr>
    <w:r>
      <w:rPr>
        <w:rFonts w:ascii="Arial" w:hAnsi="Arial" w:cs="Arial"/>
        <w:sz w:val="24"/>
        <w:szCs w:val="24"/>
      </w:rPr>
      <w:t>January 11, 2020</w:t>
    </w:r>
  </w:p>
  <w:p w:rsidR="00293268" w:rsidRDefault="00293268" w:rsidP="0084443B">
    <w:pPr>
      <w:jc w:val="center"/>
      <w:rPr>
        <w:rFonts w:ascii="Arial" w:hAnsi="Arial" w:cs="Arial"/>
        <w:sz w:val="24"/>
        <w:szCs w:val="24"/>
      </w:rPr>
    </w:pPr>
  </w:p>
  <w:p w:rsidR="00293268" w:rsidRDefault="00293268" w:rsidP="0084443B">
    <w:pPr>
      <w:jc w:val="center"/>
      <w:rPr>
        <w:rFonts w:ascii="Arial" w:hAnsi="Arial" w:cs="Arial"/>
        <w:sz w:val="24"/>
        <w:szCs w:val="24"/>
      </w:rPr>
    </w:pPr>
    <w:r>
      <w:rPr>
        <w:rFonts w:ascii="Arial" w:hAnsi="Arial" w:cs="Arial"/>
        <w:sz w:val="24"/>
        <w:szCs w:val="24"/>
      </w:rPr>
      <w:t>Time: 10:30 am ET, 9:30 am CT, 7:30 am PT</w:t>
    </w:r>
  </w:p>
  <w:p w:rsidR="00293268" w:rsidRDefault="00293268" w:rsidP="0084443B">
    <w:pPr>
      <w:jc w:val="center"/>
      <w:rPr>
        <w:rFonts w:ascii="Arial" w:hAnsi="Arial" w:cs="Arial"/>
        <w:sz w:val="24"/>
        <w:szCs w:val="24"/>
      </w:rPr>
    </w:pPr>
    <w:r>
      <w:rPr>
        <w:rFonts w:ascii="Arial" w:hAnsi="Arial" w:cs="Arial"/>
        <w:sz w:val="24"/>
        <w:szCs w:val="24"/>
      </w:rPr>
      <w:t>(712) 770 5581 Participant Access: 482584</w:t>
    </w:r>
  </w:p>
  <w:p w:rsidR="00293268" w:rsidRDefault="00293268" w:rsidP="0084443B">
    <w:pPr>
      <w:pStyle w:val="Header"/>
      <w:ind w:left="3240"/>
      <w:rPr>
        <w:rFonts w:ascii="Arial" w:hAnsi="Arial" w:cs="Arial"/>
        <w:sz w:val="24"/>
        <w:szCs w:val="24"/>
      </w:rPr>
    </w:pPr>
    <w:r>
      <w:rPr>
        <w:rFonts w:ascii="Arial" w:hAnsi="Arial" w:cs="Arial"/>
        <w:sz w:val="24"/>
        <w:szCs w:val="24"/>
      </w:rPr>
      <w:t>Facilitator Access: 965168</w:t>
    </w:r>
  </w:p>
  <w:p w:rsidR="00293268" w:rsidRDefault="00293268" w:rsidP="0084443B">
    <w:pPr>
      <w:ind w:left="3240"/>
      <w:rPr>
        <w:rFonts w:ascii="Arial" w:hAnsi="Arial" w:cs="Arial"/>
        <w:sz w:val="24"/>
        <w:szCs w:val="24"/>
      </w:rPr>
    </w:pPr>
    <w:r>
      <w:rPr>
        <w:rFonts w:ascii="Arial" w:hAnsi="Arial" w:cs="Arial"/>
        <w:sz w:val="24"/>
        <w:szCs w:val="24"/>
      </w:rPr>
      <w:t>Playback Number: (712) 770-5564</w:t>
    </w:r>
  </w:p>
  <w:p w:rsidR="00293268" w:rsidRPr="0062435E" w:rsidRDefault="00293268" w:rsidP="0084443B">
    <w:pPr>
      <w:ind w:left="3240"/>
      <w:rPr>
        <w:rFonts w:ascii="Arial" w:hAnsi="Arial" w:cs="Arial"/>
        <w:sz w:val="24"/>
        <w:szCs w:val="24"/>
      </w:rPr>
    </w:pPr>
    <w:r>
      <w:rPr>
        <w:rFonts w:ascii="Arial" w:hAnsi="Arial" w:cs="Arial"/>
        <w:sz w:val="24"/>
        <w:szCs w:val="24"/>
      </w:rPr>
      <w:t>Access Code: 482584</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F07"/>
    <w:multiLevelType w:val="multilevel"/>
    <w:tmpl w:val="FF92266A"/>
    <w:lvl w:ilvl="0">
      <w:start w:val="1"/>
      <w:numFmt w:val="decimal"/>
      <w:lvlText w:val="%1)"/>
      <w:lvlJc w:val="left"/>
      <w:pPr>
        <w:ind w:left="360" w:hanging="360"/>
      </w:pPr>
      <w:rPr>
        <w:rFonts w:hint="default"/>
        <w:b/>
        <w:sz w:val="24"/>
      </w:rPr>
    </w:lvl>
    <w:lvl w:ilvl="1">
      <w:start w:val="1"/>
      <w:numFmt w:val="lowerLetter"/>
      <w:lvlText w:val="%2)"/>
      <w:lvlJc w:val="left"/>
      <w:pPr>
        <w:ind w:left="720" w:hanging="360"/>
      </w:pPr>
      <w:rPr>
        <w:rFonts w:hint="default"/>
        <w:sz w:val="24"/>
      </w:rPr>
    </w:lvl>
    <w:lvl w:ilvl="2">
      <w:start w:val="1"/>
      <w:numFmt w:val="lowerLetter"/>
      <w:lvlText w:val="%3."/>
      <w:lvlJc w:val="left"/>
      <w:pPr>
        <w:ind w:left="1080" w:hanging="360"/>
      </w:pPr>
      <w:rPr>
        <w:rFonts w:ascii="Arial" w:eastAsiaTheme="minorHAnsi" w:hAnsi="Arial" w:cs="Symbol"/>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79774F"/>
    <w:multiLevelType w:val="hybridMultilevel"/>
    <w:tmpl w:val="A238A72C"/>
    <w:numStyleLink w:val="ImportedStyle2"/>
  </w:abstractNum>
  <w:abstractNum w:abstractNumId="2">
    <w:nsid w:val="085C5A8F"/>
    <w:multiLevelType w:val="hybridMultilevel"/>
    <w:tmpl w:val="4E5A22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Unicode M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Unicode M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Unicode MS"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F81793"/>
    <w:multiLevelType w:val="multilevel"/>
    <w:tmpl w:val="0409001D"/>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E8703C9"/>
    <w:multiLevelType w:val="hybridMultilevel"/>
    <w:tmpl w:val="C0E837BE"/>
    <w:lvl w:ilvl="0" w:tplc="E946CB52">
      <w:start w:val="1"/>
      <w:numFmt w:val="lowerLetter"/>
      <w:lvlText w:val="%1)"/>
      <w:lvlJc w:val="left"/>
      <w:pPr>
        <w:ind w:left="720" w:hanging="360"/>
      </w:pPr>
    </w:lvl>
    <w:lvl w:ilvl="1" w:tplc="B6987AE4">
      <w:start w:val="1"/>
      <w:numFmt w:val="lowerLetter"/>
      <w:lvlText w:val="%2."/>
      <w:lvlJc w:val="left"/>
      <w:pPr>
        <w:ind w:left="1440" w:hanging="360"/>
      </w:pPr>
    </w:lvl>
    <w:lvl w:ilvl="2" w:tplc="13CCD258">
      <w:start w:val="1"/>
      <w:numFmt w:val="lowerRoman"/>
      <w:lvlText w:val="%3."/>
      <w:lvlJc w:val="right"/>
      <w:pPr>
        <w:ind w:left="2160" w:hanging="180"/>
      </w:pPr>
    </w:lvl>
    <w:lvl w:ilvl="3" w:tplc="1FD0B1F2">
      <w:start w:val="1"/>
      <w:numFmt w:val="decimal"/>
      <w:lvlText w:val="%4."/>
      <w:lvlJc w:val="left"/>
      <w:pPr>
        <w:ind w:left="2880" w:hanging="360"/>
      </w:pPr>
    </w:lvl>
    <w:lvl w:ilvl="4" w:tplc="32A67050">
      <w:start w:val="1"/>
      <w:numFmt w:val="lowerLetter"/>
      <w:lvlText w:val="%5."/>
      <w:lvlJc w:val="left"/>
      <w:pPr>
        <w:ind w:left="3600" w:hanging="360"/>
      </w:pPr>
    </w:lvl>
    <w:lvl w:ilvl="5" w:tplc="42E0109C">
      <w:start w:val="1"/>
      <w:numFmt w:val="lowerRoman"/>
      <w:lvlText w:val="%6."/>
      <w:lvlJc w:val="right"/>
      <w:pPr>
        <w:ind w:left="4320" w:hanging="180"/>
      </w:pPr>
    </w:lvl>
    <w:lvl w:ilvl="6" w:tplc="735C0796">
      <w:start w:val="1"/>
      <w:numFmt w:val="decimal"/>
      <w:lvlText w:val="%7."/>
      <w:lvlJc w:val="left"/>
      <w:pPr>
        <w:ind w:left="5040" w:hanging="360"/>
      </w:pPr>
    </w:lvl>
    <w:lvl w:ilvl="7" w:tplc="7A8E1B10">
      <w:start w:val="1"/>
      <w:numFmt w:val="lowerLetter"/>
      <w:lvlText w:val="%8."/>
      <w:lvlJc w:val="left"/>
      <w:pPr>
        <w:ind w:left="5760" w:hanging="360"/>
      </w:pPr>
    </w:lvl>
    <w:lvl w:ilvl="8" w:tplc="7432084E">
      <w:start w:val="1"/>
      <w:numFmt w:val="lowerRoman"/>
      <w:lvlText w:val="%9."/>
      <w:lvlJc w:val="right"/>
      <w:pPr>
        <w:ind w:left="6480" w:hanging="180"/>
      </w:pPr>
    </w:lvl>
  </w:abstractNum>
  <w:abstractNum w:abstractNumId="5">
    <w:nsid w:val="0EE46309"/>
    <w:multiLevelType w:val="hybridMultilevel"/>
    <w:tmpl w:val="A238A72C"/>
    <w:lvl w:ilvl="0" w:tplc="733AE790">
      <w:start w:val="1"/>
      <w:numFmt w:val="lowerLetter"/>
      <w:lvlText w:val="%1)"/>
      <w:lvlJc w:val="left"/>
      <w:pPr>
        <w:ind w:left="72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65C8F52">
      <w:start w:val="1"/>
      <w:numFmt w:val="lowerLetter"/>
      <w:lvlText w:val="%2."/>
      <w:lvlJc w:val="left"/>
      <w:pPr>
        <w:ind w:left="144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681F88">
      <w:start w:val="1"/>
      <w:numFmt w:val="lowerRoman"/>
      <w:lvlText w:val="%3."/>
      <w:lvlJc w:val="left"/>
      <w:pPr>
        <w:ind w:left="2160" w:hanging="313"/>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E2D5C4">
      <w:start w:val="1"/>
      <w:numFmt w:val="decimal"/>
      <w:lvlText w:val="%4."/>
      <w:lvlJc w:val="left"/>
      <w:pPr>
        <w:ind w:left="288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924B2C">
      <w:start w:val="1"/>
      <w:numFmt w:val="lowerLetter"/>
      <w:lvlText w:val="%5."/>
      <w:lvlJc w:val="left"/>
      <w:pPr>
        <w:ind w:left="360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5878B6">
      <w:start w:val="1"/>
      <w:numFmt w:val="lowerRoman"/>
      <w:lvlText w:val="%6."/>
      <w:lvlJc w:val="left"/>
      <w:pPr>
        <w:ind w:left="4320" w:hanging="313"/>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36591C">
      <w:start w:val="1"/>
      <w:numFmt w:val="decimal"/>
      <w:lvlText w:val="%7."/>
      <w:lvlJc w:val="left"/>
      <w:pPr>
        <w:ind w:left="504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57AE820">
      <w:start w:val="1"/>
      <w:numFmt w:val="lowerLetter"/>
      <w:lvlText w:val="%8."/>
      <w:lvlJc w:val="left"/>
      <w:pPr>
        <w:ind w:left="576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FA3370">
      <w:start w:val="1"/>
      <w:numFmt w:val="lowerRoman"/>
      <w:lvlText w:val="%9."/>
      <w:lvlJc w:val="left"/>
      <w:pPr>
        <w:ind w:left="6480" w:hanging="313"/>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7F67026"/>
    <w:multiLevelType w:val="hybridMultilevel"/>
    <w:tmpl w:val="CB18FC78"/>
    <w:lvl w:ilvl="0" w:tplc="04090001">
      <w:start w:val="1"/>
      <w:numFmt w:val="bullet"/>
      <w:lvlText w:val=""/>
      <w:lvlJc w:val="left"/>
      <w:pPr>
        <w:ind w:left="1440" w:hanging="360"/>
      </w:pPr>
      <w:rPr>
        <w:rFonts w:ascii="Symbol" w:hAnsi="Symbol" w:hint="default"/>
      </w:rPr>
    </w:lvl>
    <w:lvl w:ilvl="1" w:tplc="1EE808FE">
      <w:numFmt w:val="bullet"/>
      <w:lvlText w:val="•"/>
      <w:lvlJc w:val="left"/>
      <w:pPr>
        <w:ind w:left="2160" w:hanging="360"/>
      </w:pPr>
      <w:rPr>
        <w:rFonts w:ascii="Arial" w:eastAsiaTheme="minorHAnsi" w:hAnsi="Arial"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Unicode M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Unicode MS"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5FD020C"/>
    <w:multiLevelType w:val="hybridMultilevel"/>
    <w:tmpl w:val="6A300FBA"/>
    <w:lvl w:ilvl="0" w:tplc="FFFFFFFF">
      <w:start w:val="1"/>
      <w:numFmt w:val="lowerLetter"/>
      <w:lvlText w:val="%1)"/>
      <w:lvlJc w:val="left"/>
      <w:pPr>
        <w:ind w:left="720" w:hanging="360"/>
      </w:pPr>
    </w:lvl>
    <w:lvl w:ilvl="1" w:tplc="1D8CD2A6">
      <w:start w:val="1"/>
      <w:numFmt w:val="lowerLetter"/>
      <w:lvlText w:val="%2."/>
      <w:lvlJc w:val="left"/>
      <w:pPr>
        <w:ind w:left="1440" w:hanging="360"/>
      </w:pPr>
    </w:lvl>
    <w:lvl w:ilvl="2" w:tplc="D410FF1A">
      <w:start w:val="1"/>
      <w:numFmt w:val="lowerRoman"/>
      <w:lvlText w:val="%3."/>
      <w:lvlJc w:val="right"/>
      <w:pPr>
        <w:ind w:left="2160" w:hanging="180"/>
      </w:pPr>
    </w:lvl>
    <w:lvl w:ilvl="3" w:tplc="251AD1E2">
      <w:start w:val="1"/>
      <w:numFmt w:val="decimal"/>
      <w:lvlText w:val="%4."/>
      <w:lvlJc w:val="left"/>
      <w:pPr>
        <w:ind w:left="2880" w:hanging="360"/>
      </w:pPr>
    </w:lvl>
    <w:lvl w:ilvl="4" w:tplc="5A68D5EC">
      <w:start w:val="1"/>
      <w:numFmt w:val="lowerLetter"/>
      <w:lvlText w:val="%5."/>
      <w:lvlJc w:val="left"/>
      <w:pPr>
        <w:ind w:left="3600" w:hanging="360"/>
      </w:pPr>
    </w:lvl>
    <w:lvl w:ilvl="5" w:tplc="6F06C56C">
      <w:start w:val="1"/>
      <w:numFmt w:val="lowerRoman"/>
      <w:lvlText w:val="%6."/>
      <w:lvlJc w:val="right"/>
      <w:pPr>
        <w:ind w:left="4320" w:hanging="180"/>
      </w:pPr>
    </w:lvl>
    <w:lvl w:ilvl="6" w:tplc="54FEFCEE">
      <w:start w:val="1"/>
      <w:numFmt w:val="decimal"/>
      <w:lvlText w:val="%7."/>
      <w:lvlJc w:val="left"/>
      <w:pPr>
        <w:ind w:left="5040" w:hanging="360"/>
      </w:pPr>
    </w:lvl>
    <w:lvl w:ilvl="7" w:tplc="017E7C4E">
      <w:start w:val="1"/>
      <w:numFmt w:val="lowerLetter"/>
      <w:lvlText w:val="%8."/>
      <w:lvlJc w:val="left"/>
      <w:pPr>
        <w:ind w:left="5760" w:hanging="360"/>
      </w:pPr>
    </w:lvl>
    <w:lvl w:ilvl="8" w:tplc="4C583560">
      <w:start w:val="1"/>
      <w:numFmt w:val="lowerRoman"/>
      <w:lvlText w:val="%9."/>
      <w:lvlJc w:val="right"/>
      <w:pPr>
        <w:ind w:left="6480" w:hanging="180"/>
      </w:pPr>
    </w:lvl>
  </w:abstractNum>
  <w:abstractNum w:abstractNumId="10">
    <w:nsid w:val="2E0E0984"/>
    <w:multiLevelType w:val="multilevel"/>
    <w:tmpl w:val="3886F818"/>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1373845"/>
    <w:multiLevelType w:val="hybridMultilevel"/>
    <w:tmpl w:val="C68A53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Unicode M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Unicode M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Unicode MS"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94D7DAB"/>
    <w:multiLevelType w:val="hybridMultilevel"/>
    <w:tmpl w:val="D0060AEA"/>
    <w:lvl w:ilvl="0" w:tplc="FCC472F4">
      <w:start w:val="1"/>
      <w:numFmt w:val="lowerLetter"/>
      <w:lvlText w:val="%1)"/>
      <w:lvlJc w:val="left"/>
      <w:pPr>
        <w:ind w:left="72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704A41E">
      <w:start w:val="1"/>
      <w:numFmt w:val="lowerLetter"/>
      <w:lvlText w:val="%2."/>
      <w:lvlJc w:val="left"/>
      <w:pPr>
        <w:ind w:left="144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68A546">
      <w:start w:val="1"/>
      <w:numFmt w:val="lowerRoman"/>
      <w:lvlText w:val="%3."/>
      <w:lvlJc w:val="left"/>
      <w:pPr>
        <w:ind w:left="2160" w:hanging="313"/>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CEB28A">
      <w:start w:val="1"/>
      <w:numFmt w:val="decimal"/>
      <w:lvlText w:val="%4."/>
      <w:lvlJc w:val="left"/>
      <w:pPr>
        <w:ind w:left="288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B3CBC48">
      <w:start w:val="1"/>
      <w:numFmt w:val="lowerLetter"/>
      <w:lvlText w:val="%5."/>
      <w:lvlJc w:val="left"/>
      <w:pPr>
        <w:ind w:left="360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562766">
      <w:start w:val="1"/>
      <w:numFmt w:val="lowerRoman"/>
      <w:lvlText w:val="%6."/>
      <w:lvlJc w:val="left"/>
      <w:pPr>
        <w:ind w:left="4320" w:hanging="313"/>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F8C664">
      <w:start w:val="1"/>
      <w:numFmt w:val="decimal"/>
      <w:lvlText w:val="%7."/>
      <w:lvlJc w:val="left"/>
      <w:pPr>
        <w:ind w:left="504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B46D318">
      <w:start w:val="1"/>
      <w:numFmt w:val="lowerLetter"/>
      <w:lvlText w:val="%8."/>
      <w:lvlJc w:val="left"/>
      <w:pPr>
        <w:ind w:left="576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243758">
      <w:start w:val="1"/>
      <w:numFmt w:val="lowerRoman"/>
      <w:lvlText w:val="%9."/>
      <w:lvlJc w:val="left"/>
      <w:pPr>
        <w:ind w:left="6480" w:hanging="313"/>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3C513CCE"/>
    <w:multiLevelType w:val="multilevel"/>
    <w:tmpl w:val="088C2C8E"/>
    <w:numStyleLink w:val="Style1"/>
  </w:abstractNum>
  <w:abstractNum w:abstractNumId="14">
    <w:nsid w:val="41657F88"/>
    <w:multiLevelType w:val="hybridMultilevel"/>
    <w:tmpl w:val="A0288886"/>
    <w:numStyleLink w:val="ImportedStyle1"/>
  </w:abstractNum>
  <w:abstractNum w:abstractNumId="15">
    <w:nsid w:val="459355AF"/>
    <w:multiLevelType w:val="hybridMultilevel"/>
    <w:tmpl w:val="A6A6A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Unicode M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Unicode M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Unicode MS"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06B5BB8"/>
    <w:multiLevelType w:val="hybridMultilevel"/>
    <w:tmpl w:val="53987D4E"/>
    <w:numStyleLink w:val="ImportedStyle10"/>
  </w:abstractNum>
  <w:abstractNum w:abstractNumId="17">
    <w:nsid w:val="53B63718"/>
    <w:multiLevelType w:val="multilevel"/>
    <w:tmpl w:val="088C2C8E"/>
    <w:styleLink w:val="Style1"/>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A9728E8"/>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57F0F6D"/>
    <w:multiLevelType w:val="multilevel"/>
    <w:tmpl w:val="0BD89B62"/>
    <w:lvl w:ilvl="0">
      <w:start w:val="1"/>
      <w:numFmt w:val="bullet"/>
      <w:lvlText w:val=""/>
      <w:lvlJc w:val="left"/>
      <w:pPr>
        <w:ind w:left="1440" w:hanging="360"/>
      </w:pPr>
      <w:rPr>
        <w:rFonts w:ascii="Symbol" w:hAnsi="Symbol" w:hint="default"/>
        <w:sz w:val="24"/>
      </w:rPr>
    </w:lvl>
    <w:lvl w:ilvl="1">
      <w:start w:val="1"/>
      <w:numFmt w:val="lowerLetter"/>
      <w:lvlText w:val="%2)"/>
      <w:lvlJc w:val="left"/>
      <w:pPr>
        <w:ind w:left="1800" w:hanging="360"/>
      </w:pPr>
      <w:rPr>
        <w:rFonts w:hint="default"/>
        <w:sz w:val="24"/>
      </w:rPr>
    </w:lvl>
    <w:lvl w:ilvl="2">
      <w:start w:val="1"/>
      <w:numFmt w:val="lowerRoman"/>
      <w:lvlText w:val="%3)"/>
      <w:lvlJc w:val="left"/>
      <w:pPr>
        <w:ind w:left="2160" w:hanging="360"/>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0">
    <w:nsid w:val="65FF26E7"/>
    <w:multiLevelType w:val="hybridMultilevel"/>
    <w:tmpl w:val="DB40DBD0"/>
    <w:lvl w:ilvl="0" w:tplc="6F50DE6C">
      <w:start w:val="1"/>
      <w:numFmt w:val="bullet"/>
      <w:lvlText w:val=""/>
      <w:lvlJc w:val="left"/>
      <w:pPr>
        <w:ind w:left="720" w:hanging="360"/>
      </w:pPr>
      <w:rPr>
        <w:rFonts w:ascii="Wingdings" w:hAnsi="Wingdings" w:hint="default"/>
      </w:rPr>
    </w:lvl>
    <w:lvl w:ilvl="1" w:tplc="596636F0">
      <w:start w:val="1"/>
      <w:numFmt w:val="bullet"/>
      <w:lvlText w:val=""/>
      <w:lvlJc w:val="left"/>
      <w:pPr>
        <w:ind w:left="1440" w:hanging="360"/>
      </w:pPr>
      <w:rPr>
        <w:rFonts w:ascii="Wingdings" w:hAnsi="Wingdings" w:hint="default"/>
      </w:rPr>
    </w:lvl>
    <w:lvl w:ilvl="2" w:tplc="0E1ED490">
      <w:start w:val="1"/>
      <w:numFmt w:val="bullet"/>
      <w:lvlText w:val=""/>
      <w:lvlJc w:val="left"/>
      <w:pPr>
        <w:ind w:left="2160" w:hanging="360"/>
      </w:pPr>
      <w:rPr>
        <w:rFonts w:ascii="Wingdings" w:hAnsi="Wingdings" w:hint="default"/>
      </w:rPr>
    </w:lvl>
    <w:lvl w:ilvl="3" w:tplc="36A6F96C">
      <w:start w:val="1"/>
      <w:numFmt w:val="bullet"/>
      <w:lvlText w:val=""/>
      <w:lvlJc w:val="left"/>
      <w:pPr>
        <w:ind w:left="2880" w:hanging="360"/>
      </w:pPr>
      <w:rPr>
        <w:rFonts w:ascii="Symbol" w:hAnsi="Symbol" w:hint="default"/>
      </w:rPr>
    </w:lvl>
    <w:lvl w:ilvl="4" w:tplc="5D308EA2">
      <w:start w:val="1"/>
      <w:numFmt w:val="bullet"/>
      <w:lvlText w:val="♦"/>
      <w:lvlJc w:val="left"/>
      <w:pPr>
        <w:ind w:left="3600" w:hanging="360"/>
      </w:pPr>
      <w:rPr>
        <w:rFonts w:ascii="Courier New" w:hAnsi="Courier New" w:hint="default"/>
      </w:rPr>
    </w:lvl>
    <w:lvl w:ilvl="5" w:tplc="805CBA22">
      <w:start w:val="1"/>
      <w:numFmt w:val="bullet"/>
      <w:lvlText w:val=""/>
      <w:lvlJc w:val="left"/>
      <w:pPr>
        <w:ind w:left="4320" w:hanging="360"/>
      </w:pPr>
      <w:rPr>
        <w:rFonts w:ascii="Wingdings" w:hAnsi="Wingdings" w:hint="default"/>
      </w:rPr>
    </w:lvl>
    <w:lvl w:ilvl="6" w:tplc="59BCEE72">
      <w:start w:val="1"/>
      <w:numFmt w:val="bullet"/>
      <w:lvlText w:val=""/>
      <w:lvlJc w:val="left"/>
      <w:pPr>
        <w:ind w:left="5040" w:hanging="360"/>
      </w:pPr>
      <w:rPr>
        <w:rFonts w:ascii="Wingdings" w:hAnsi="Wingdings" w:hint="default"/>
      </w:rPr>
    </w:lvl>
    <w:lvl w:ilvl="7" w:tplc="5322C02C">
      <w:start w:val="1"/>
      <w:numFmt w:val="bullet"/>
      <w:lvlText w:val=""/>
      <w:lvlJc w:val="left"/>
      <w:pPr>
        <w:ind w:left="5760" w:hanging="360"/>
      </w:pPr>
      <w:rPr>
        <w:rFonts w:ascii="Symbol" w:hAnsi="Symbol" w:hint="default"/>
      </w:rPr>
    </w:lvl>
    <w:lvl w:ilvl="8" w:tplc="12DE3AF6">
      <w:start w:val="1"/>
      <w:numFmt w:val="bullet"/>
      <w:lvlText w:val="♦"/>
      <w:lvlJc w:val="left"/>
      <w:pPr>
        <w:ind w:left="6480" w:hanging="360"/>
      </w:pPr>
      <w:rPr>
        <w:rFonts w:ascii="Courier New" w:hAnsi="Courier New" w:hint="default"/>
      </w:rPr>
    </w:lvl>
  </w:abstractNum>
  <w:abstractNum w:abstractNumId="21">
    <w:nsid w:val="69AC3C06"/>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D800C7B"/>
    <w:multiLevelType w:val="hybridMultilevel"/>
    <w:tmpl w:val="1B84DE98"/>
    <w:lvl w:ilvl="0" w:tplc="6E4AAB5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CF0B61"/>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86768D7"/>
    <w:multiLevelType w:val="hybridMultilevel"/>
    <w:tmpl w:val="A0288886"/>
    <w:styleLink w:val="ImportedStyle1"/>
    <w:lvl w:ilvl="0" w:tplc="1F06850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7"/>
  </w:num>
  <w:num w:numId="3">
    <w:abstractNumId w:val="13"/>
  </w:num>
  <w:num w:numId="4">
    <w:abstractNumId w:val="15"/>
  </w:num>
  <w:num w:numId="5">
    <w:abstractNumId w:val="7"/>
  </w:num>
  <w:num w:numId="6">
    <w:abstractNumId w:val="23"/>
  </w:num>
  <w:num w:numId="7">
    <w:abstractNumId w:val="18"/>
  </w:num>
  <w:num w:numId="8">
    <w:abstractNumId w:val="21"/>
  </w:num>
  <w:num w:numId="9">
    <w:abstractNumId w:val="3"/>
  </w:num>
  <w:num w:numId="10">
    <w:abstractNumId w:val="2"/>
  </w:num>
  <w:num w:numId="11">
    <w:abstractNumId w:val="10"/>
  </w:num>
  <w:num w:numId="12">
    <w:abstractNumId w:val="11"/>
  </w:num>
  <w:num w:numId="13">
    <w:abstractNumId w:val="22"/>
  </w:num>
  <w:num w:numId="14">
    <w:abstractNumId w:val="19"/>
  </w:num>
  <w:num w:numId="15">
    <w:abstractNumId w:val="20"/>
  </w:num>
  <w:num w:numId="16">
    <w:abstractNumId w:val="4"/>
  </w:num>
  <w:num w:numId="17">
    <w:abstractNumId w:val="9"/>
  </w:num>
  <w:num w:numId="18">
    <w:abstractNumId w:val="24"/>
  </w:num>
  <w:num w:numId="19">
    <w:abstractNumId w:val="14"/>
    <w:lvlOverride w:ilvl="0">
      <w:lvl w:ilvl="0" w:tplc="EC4CAE22">
        <w:start w:val="1"/>
        <w:numFmt w:val="decimal"/>
        <w:lvlText w:val="%1)"/>
        <w:lvlJc w:val="left"/>
        <w:pPr>
          <w:ind w:left="360" w:hanging="360"/>
        </w:pPr>
        <w:rPr>
          <w:rFonts w:ascii="Arial" w:hAnsi="Arial"/>
          <w:b/>
          <w:bCs/>
          <w:caps w:val="0"/>
          <w:smallCaps w:val="0"/>
          <w:strike w:val="0"/>
          <w:dstrike w:val="0"/>
          <w:outline w:val="0"/>
          <w:emboss w:val="0"/>
          <w:imprint w:val="0"/>
          <w:spacing w:val="0"/>
          <w:w w:val="100"/>
          <w:kern w:val="0"/>
          <w:position w:val="0"/>
          <w:highlight w:val="none"/>
          <w:vertAlign w:val="baseline"/>
        </w:rPr>
      </w:lvl>
    </w:lvlOverride>
  </w:num>
  <w:num w:numId="20">
    <w:abstractNumId w:val="6"/>
  </w:num>
  <w:num w:numId="21">
    <w:abstractNumId w:val="16"/>
  </w:num>
  <w:num w:numId="22">
    <w:abstractNumId w:val="14"/>
    <w:lvlOverride w:ilvl="0">
      <w:startOverride w:val="2"/>
    </w:lvlOverride>
  </w:num>
  <w:num w:numId="23">
    <w:abstractNumId w:val="14"/>
    <w:lvlOverride w:ilvl="0">
      <w:lvl w:ilvl="0" w:tplc="EC4CAE2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550D5AA">
        <w:start w:val="1"/>
        <w:numFmt w:val="lowerLetter"/>
        <w:lvlText w:val="%2)"/>
        <w:lvlJc w:val="left"/>
        <w:pPr>
          <w:ind w:left="72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450B666">
        <w:start w:val="1"/>
        <w:numFmt w:val="lowerLetter"/>
        <w:lvlText w:val="%3."/>
        <w:lvlJc w:val="left"/>
        <w:pPr>
          <w:ind w:left="108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A2B9C2">
        <w:start w:val="1"/>
        <w:numFmt w:val="lowerLetter"/>
        <w:lvlText w:val="%4."/>
        <w:lvlJc w:val="left"/>
        <w:pPr>
          <w:ind w:left="144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4924964">
        <w:start w:val="1"/>
        <w:numFmt w:val="lowerLetter"/>
        <w:lvlText w:val="(%5)"/>
        <w:lvlJc w:val="left"/>
        <w:pPr>
          <w:ind w:left="180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97C0EF0">
        <w:start w:val="1"/>
        <w:numFmt w:val="lowerRoman"/>
        <w:lvlText w:val="(%6)"/>
        <w:lvlJc w:val="left"/>
        <w:pPr>
          <w:ind w:left="216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0C83D00">
        <w:start w:val="1"/>
        <w:numFmt w:val="decimal"/>
        <w:lvlText w:val="%7."/>
        <w:lvlJc w:val="left"/>
        <w:pPr>
          <w:ind w:left="252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A540956">
        <w:start w:val="1"/>
        <w:numFmt w:val="lowerLetter"/>
        <w:lvlText w:val="%8."/>
        <w:lvlJc w:val="left"/>
        <w:pPr>
          <w:ind w:left="288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1168964">
        <w:start w:val="1"/>
        <w:numFmt w:val="lowerRoman"/>
        <w:lvlText w:val="%9."/>
        <w:lvlJc w:val="left"/>
        <w:pPr>
          <w:ind w:left="324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8"/>
  </w:num>
  <w:num w:numId="25">
    <w:abstractNumId w:val="1"/>
    <w:lvlOverride w:ilvl="0">
      <w:lvl w:ilvl="0" w:tplc="212E260E">
        <w:start w:val="1"/>
        <w:numFmt w:val="lowerLetter"/>
        <w:lvlText w:val="%1)"/>
        <w:lvlJc w:val="left"/>
        <w:pPr>
          <w:ind w:left="72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sz w:val="24"/>
          <w:highlight w:val="none"/>
          <w:vertAlign w:val="baseline"/>
        </w:rPr>
      </w:lvl>
    </w:lvlOverride>
  </w:num>
  <w:num w:numId="26">
    <w:abstractNumId w:val="1"/>
    <w:lvlOverride w:ilvl="0">
      <w:lvl w:ilvl="0" w:tplc="212E260E">
        <w:start w:val="1"/>
        <w:numFmt w:val="lowerLetter"/>
        <w:lvlText w:val="%1)"/>
        <w:lvlJc w:val="left"/>
        <w:pPr>
          <w:ind w:left="720" w:hanging="360"/>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65CA6EDA">
        <w:start w:val="1"/>
        <w:numFmt w:val="lowerLetter"/>
        <w:lvlText w:val="%2."/>
        <w:lvlJc w:val="left"/>
        <w:pPr>
          <w:ind w:left="1440" w:hanging="360"/>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1FD22CEE">
        <w:start w:val="1"/>
        <w:numFmt w:val="lowerRoman"/>
        <w:lvlText w:val="%3."/>
        <w:lvlJc w:val="left"/>
        <w:pPr>
          <w:ind w:left="2160" w:hanging="313"/>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31A2848C">
        <w:start w:val="1"/>
        <w:numFmt w:val="decimal"/>
        <w:lvlText w:val="%4."/>
        <w:lvlJc w:val="left"/>
        <w:pPr>
          <w:ind w:left="2880" w:hanging="360"/>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C706DCE">
        <w:start w:val="1"/>
        <w:numFmt w:val="lowerLetter"/>
        <w:lvlText w:val="%5."/>
        <w:lvlJc w:val="left"/>
        <w:pPr>
          <w:ind w:left="3600" w:hanging="360"/>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011A94BE">
        <w:start w:val="1"/>
        <w:numFmt w:val="lowerRoman"/>
        <w:lvlText w:val="%6."/>
        <w:lvlJc w:val="left"/>
        <w:pPr>
          <w:ind w:left="4320" w:hanging="313"/>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D3A8794E">
        <w:start w:val="1"/>
        <w:numFmt w:val="decimal"/>
        <w:lvlText w:val="%7."/>
        <w:lvlJc w:val="left"/>
        <w:pPr>
          <w:ind w:left="5040" w:hanging="360"/>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28D0200C">
        <w:start w:val="1"/>
        <w:numFmt w:val="lowerLetter"/>
        <w:lvlText w:val="%8."/>
        <w:lvlJc w:val="left"/>
        <w:pPr>
          <w:ind w:left="5760" w:hanging="360"/>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C95697EC">
        <w:start w:val="1"/>
        <w:numFmt w:val="lowerRoman"/>
        <w:lvlText w:val="%9."/>
        <w:lvlJc w:val="left"/>
        <w:pPr>
          <w:ind w:left="6480" w:hanging="313"/>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num>
  <w:num w:numId="27">
    <w:abstractNumId w:val="1"/>
  </w:num>
  <w:num w:numId="28">
    <w:abstractNumId w:val="12"/>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B13D5"/>
    <w:rsid w:val="000109CC"/>
    <w:rsid w:val="00050BA7"/>
    <w:rsid w:val="000B13D5"/>
    <w:rsid w:val="000B4CAA"/>
    <w:rsid w:val="001B3BC1"/>
    <w:rsid w:val="00214977"/>
    <w:rsid w:val="00240AAA"/>
    <w:rsid w:val="00293268"/>
    <w:rsid w:val="003819FE"/>
    <w:rsid w:val="003C45F4"/>
    <w:rsid w:val="003D27B4"/>
    <w:rsid w:val="00425BB2"/>
    <w:rsid w:val="004A4287"/>
    <w:rsid w:val="004B7372"/>
    <w:rsid w:val="005B437F"/>
    <w:rsid w:val="005E4D4A"/>
    <w:rsid w:val="006C5C1B"/>
    <w:rsid w:val="00763F9E"/>
    <w:rsid w:val="007B24C1"/>
    <w:rsid w:val="0084443B"/>
    <w:rsid w:val="008D2BD3"/>
    <w:rsid w:val="00921FA2"/>
    <w:rsid w:val="009B3366"/>
    <w:rsid w:val="00B760DB"/>
    <w:rsid w:val="00C524D1"/>
    <w:rsid w:val="00CA6728"/>
    <w:rsid w:val="00CB5428"/>
    <w:rsid w:val="00D06575"/>
    <w:rsid w:val="00D20BDB"/>
    <w:rsid w:val="00DE4187"/>
    <w:rsid w:val="00E56C04"/>
    <w:rsid w:val="00E902BB"/>
    <w:rsid w:val="00EF3383"/>
    <w:rsid w:val="00F372B4"/>
    <w:rsid w:val="00F66666"/>
    <w:rsid w:val="00F710A7"/>
    <w:rsid w:val="00F776B7"/>
    <w:rsid w:val="00F83EC1"/>
    <w:rsid w:val="00FA64BF"/>
    <w:rsid w:val="00FB358D"/>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3D5"/>
    <w:rPr>
      <w:sz w:val="22"/>
      <w:szCs w:val="22"/>
    </w:rPr>
  </w:style>
  <w:style w:type="paragraph" w:styleId="Heading1">
    <w:name w:val="heading 1"/>
    <w:basedOn w:val="Normal"/>
    <w:next w:val="Normal"/>
    <w:link w:val="Heading1Char"/>
    <w:uiPriority w:val="9"/>
    <w:qFormat/>
    <w:rsid w:val="000B13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B13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B13D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B13D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B13D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0B13D5"/>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0B13D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0B13D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0B13D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B13D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B13D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B13D5"/>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0B13D5"/>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rsid w:val="000B13D5"/>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rsid w:val="000B13D5"/>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rsid w:val="000B13D5"/>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rsid w:val="000B13D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B13D5"/>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0B13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13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13D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B13D5"/>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0B13D5"/>
    <w:rPr>
      <w:i/>
      <w:iCs/>
      <w:color w:val="404040" w:themeColor="text1" w:themeTint="BF"/>
    </w:rPr>
  </w:style>
  <w:style w:type="character" w:styleId="Emphasis">
    <w:name w:val="Emphasis"/>
    <w:basedOn w:val="DefaultParagraphFont"/>
    <w:uiPriority w:val="20"/>
    <w:qFormat/>
    <w:rsid w:val="000B13D5"/>
    <w:rPr>
      <w:i/>
      <w:iCs/>
    </w:rPr>
  </w:style>
  <w:style w:type="character" w:styleId="IntenseEmphasis">
    <w:name w:val="Intense Emphasis"/>
    <w:basedOn w:val="DefaultParagraphFont"/>
    <w:uiPriority w:val="21"/>
    <w:qFormat/>
    <w:rsid w:val="000B13D5"/>
    <w:rPr>
      <w:i/>
      <w:iCs/>
      <w:color w:val="4F81BD" w:themeColor="accent1"/>
    </w:rPr>
  </w:style>
  <w:style w:type="character" w:styleId="Strong">
    <w:name w:val="Strong"/>
    <w:basedOn w:val="DefaultParagraphFont"/>
    <w:uiPriority w:val="22"/>
    <w:qFormat/>
    <w:rsid w:val="000B13D5"/>
    <w:rPr>
      <w:b/>
      <w:bCs/>
    </w:rPr>
  </w:style>
  <w:style w:type="paragraph" w:styleId="Quote">
    <w:name w:val="Quote"/>
    <w:basedOn w:val="Normal"/>
    <w:next w:val="Normal"/>
    <w:link w:val="QuoteChar"/>
    <w:uiPriority w:val="29"/>
    <w:qFormat/>
    <w:rsid w:val="000B13D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B13D5"/>
    <w:rPr>
      <w:i/>
      <w:iCs/>
      <w:color w:val="404040" w:themeColor="text1" w:themeTint="BF"/>
      <w:sz w:val="22"/>
      <w:szCs w:val="22"/>
    </w:rPr>
  </w:style>
  <w:style w:type="paragraph" w:styleId="IntenseQuote">
    <w:name w:val="Intense Quote"/>
    <w:basedOn w:val="Normal"/>
    <w:next w:val="Normal"/>
    <w:link w:val="IntenseQuoteChar"/>
    <w:uiPriority w:val="30"/>
    <w:qFormat/>
    <w:rsid w:val="000B13D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B13D5"/>
    <w:rPr>
      <w:i/>
      <w:iCs/>
      <w:color w:val="4F81BD" w:themeColor="accent1"/>
      <w:sz w:val="22"/>
      <w:szCs w:val="22"/>
    </w:rPr>
  </w:style>
  <w:style w:type="character" w:styleId="SubtleReference">
    <w:name w:val="Subtle Reference"/>
    <w:basedOn w:val="DefaultParagraphFont"/>
    <w:uiPriority w:val="31"/>
    <w:qFormat/>
    <w:rsid w:val="000B13D5"/>
    <w:rPr>
      <w:smallCaps/>
      <w:color w:val="5A5A5A" w:themeColor="text1" w:themeTint="A5"/>
    </w:rPr>
  </w:style>
  <w:style w:type="character" w:styleId="IntenseReference">
    <w:name w:val="Intense Reference"/>
    <w:basedOn w:val="DefaultParagraphFont"/>
    <w:uiPriority w:val="32"/>
    <w:qFormat/>
    <w:rsid w:val="000B13D5"/>
    <w:rPr>
      <w:b/>
      <w:bCs/>
      <w:smallCaps/>
      <w:color w:val="4F81BD" w:themeColor="accent1"/>
      <w:spacing w:val="5"/>
    </w:rPr>
  </w:style>
  <w:style w:type="character" w:styleId="BookTitle">
    <w:name w:val="Book Title"/>
    <w:basedOn w:val="DefaultParagraphFont"/>
    <w:uiPriority w:val="33"/>
    <w:qFormat/>
    <w:rsid w:val="000B13D5"/>
    <w:rPr>
      <w:b/>
      <w:bCs/>
      <w:i/>
      <w:iCs/>
      <w:spacing w:val="5"/>
    </w:rPr>
  </w:style>
  <w:style w:type="paragraph" w:styleId="ListParagraph">
    <w:name w:val="List Paragraph"/>
    <w:basedOn w:val="Normal"/>
    <w:uiPriority w:val="34"/>
    <w:qFormat/>
    <w:rsid w:val="000B13D5"/>
    <w:pPr>
      <w:ind w:left="720"/>
      <w:contextualSpacing/>
    </w:pPr>
  </w:style>
  <w:style w:type="character" w:styleId="Hyperlink">
    <w:name w:val="Hyperlink"/>
    <w:basedOn w:val="DefaultParagraphFont"/>
    <w:uiPriority w:val="99"/>
    <w:unhideWhenUsed/>
    <w:rsid w:val="000B13D5"/>
    <w:rPr>
      <w:color w:val="0000FF" w:themeColor="hyperlink"/>
      <w:u w:val="single"/>
    </w:rPr>
  </w:style>
  <w:style w:type="character" w:styleId="FollowedHyperlink">
    <w:name w:val="FollowedHyperlink"/>
    <w:basedOn w:val="DefaultParagraphFont"/>
    <w:uiPriority w:val="99"/>
    <w:unhideWhenUsed/>
    <w:rsid w:val="000B13D5"/>
    <w:rPr>
      <w:color w:val="800080" w:themeColor="followedHyperlink"/>
      <w:u w:val="single"/>
    </w:rPr>
  </w:style>
  <w:style w:type="paragraph" w:styleId="Caption">
    <w:name w:val="caption"/>
    <w:basedOn w:val="Normal"/>
    <w:next w:val="Normal"/>
    <w:uiPriority w:val="35"/>
    <w:unhideWhenUsed/>
    <w:qFormat/>
    <w:rsid w:val="000B13D5"/>
    <w:pPr>
      <w:spacing w:after="200"/>
    </w:pPr>
    <w:rPr>
      <w:i/>
      <w:iCs/>
      <w:color w:val="1F497D" w:themeColor="text2"/>
      <w:sz w:val="18"/>
      <w:szCs w:val="18"/>
    </w:rPr>
  </w:style>
  <w:style w:type="paragraph" w:styleId="Header">
    <w:name w:val="header"/>
    <w:basedOn w:val="Normal"/>
    <w:link w:val="HeaderChar"/>
    <w:uiPriority w:val="99"/>
    <w:unhideWhenUsed/>
    <w:rsid w:val="000B13D5"/>
    <w:pPr>
      <w:tabs>
        <w:tab w:val="center" w:pos="4680"/>
        <w:tab w:val="right" w:pos="9360"/>
      </w:tabs>
    </w:pPr>
  </w:style>
  <w:style w:type="character" w:customStyle="1" w:styleId="HeaderChar">
    <w:name w:val="Header Char"/>
    <w:basedOn w:val="DefaultParagraphFont"/>
    <w:link w:val="Header"/>
    <w:uiPriority w:val="99"/>
    <w:rsid w:val="000B13D5"/>
    <w:rPr>
      <w:sz w:val="22"/>
      <w:szCs w:val="22"/>
    </w:rPr>
  </w:style>
  <w:style w:type="paragraph" w:styleId="Footer">
    <w:name w:val="footer"/>
    <w:basedOn w:val="Normal"/>
    <w:link w:val="FooterChar"/>
    <w:uiPriority w:val="99"/>
    <w:unhideWhenUsed/>
    <w:rsid w:val="000B13D5"/>
    <w:pPr>
      <w:tabs>
        <w:tab w:val="center" w:pos="4680"/>
        <w:tab w:val="right" w:pos="9360"/>
      </w:tabs>
    </w:pPr>
  </w:style>
  <w:style w:type="character" w:customStyle="1" w:styleId="FooterChar">
    <w:name w:val="Footer Char"/>
    <w:basedOn w:val="DefaultParagraphFont"/>
    <w:link w:val="Footer"/>
    <w:uiPriority w:val="99"/>
    <w:rsid w:val="000B13D5"/>
    <w:rPr>
      <w:sz w:val="22"/>
      <w:szCs w:val="22"/>
    </w:rPr>
  </w:style>
  <w:style w:type="numbering" w:customStyle="1" w:styleId="Style1">
    <w:name w:val="Style1"/>
    <w:uiPriority w:val="99"/>
    <w:rsid w:val="000B13D5"/>
    <w:pPr>
      <w:numPr>
        <w:numId w:val="2"/>
      </w:numPr>
    </w:pPr>
  </w:style>
  <w:style w:type="paragraph" w:styleId="BalloonText">
    <w:name w:val="Balloon Text"/>
    <w:basedOn w:val="Normal"/>
    <w:link w:val="BalloonTextChar"/>
    <w:uiPriority w:val="99"/>
    <w:semiHidden/>
    <w:unhideWhenUsed/>
    <w:rsid w:val="000B13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3D5"/>
    <w:rPr>
      <w:rFonts w:ascii="Segoe UI" w:hAnsi="Segoe UI" w:cs="Segoe UI"/>
      <w:sz w:val="18"/>
      <w:szCs w:val="18"/>
    </w:rPr>
  </w:style>
  <w:style w:type="table" w:styleId="TableGrid">
    <w:name w:val="Table Grid"/>
    <w:basedOn w:val="TableNormal"/>
    <w:uiPriority w:val="39"/>
    <w:rsid w:val="000B13D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0B13D5"/>
    <w:pPr>
      <w:pBdr>
        <w:top w:val="nil"/>
        <w:left w:val="nil"/>
        <w:bottom w:val="nil"/>
        <w:right w:val="nil"/>
        <w:between w:val="nil"/>
        <w:bar w:val="nil"/>
      </w:pBdr>
    </w:pPr>
    <w:rPr>
      <w:rFonts w:ascii="Calibri" w:eastAsia="Calibri" w:hAnsi="Calibri" w:cs="Calibri"/>
      <w:color w:val="000000"/>
      <w:sz w:val="22"/>
      <w:szCs w:val="22"/>
      <w:u w:color="000000"/>
      <w:bdr w:val="nil"/>
    </w:rPr>
  </w:style>
  <w:style w:type="numbering" w:customStyle="1" w:styleId="ImportedStyle1">
    <w:name w:val="Imported Style 1"/>
    <w:rsid w:val="000B13D5"/>
    <w:pPr>
      <w:numPr>
        <w:numId w:val="18"/>
      </w:numPr>
    </w:pPr>
  </w:style>
  <w:style w:type="character" w:customStyle="1" w:styleId="None">
    <w:name w:val="None"/>
    <w:rsid w:val="000B13D5"/>
  </w:style>
  <w:style w:type="character" w:customStyle="1" w:styleId="Hyperlink0">
    <w:name w:val="Hyperlink.0"/>
    <w:basedOn w:val="None"/>
    <w:rsid w:val="000B13D5"/>
    <w:rPr>
      <w:rFonts w:ascii="Arial" w:eastAsia="Arial" w:hAnsi="Arial" w:cs="Arial"/>
      <w:b/>
      <w:bCs/>
      <w:outline w:val="0"/>
      <w:color w:val="0563C1"/>
      <w:u w:val="single" w:color="0563C1"/>
    </w:rPr>
  </w:style>
  <w:style w:type="numbering" w:customStyle="1" w:styleId="ImportedStyle10">
    <w:name w:val="Imported Style 1.0"/>
    <w:rsid w:val="000B13D5"/>
    <w:pPr>
      <w:numPr>
        <w:numId w:val="20"/>
      </w:numPr>
    </w:pPr>
  </w:style>
  <w:style w:type="numbering" w:customStyle="1" w:styleId="ImportedStyle2">
    <w:name w:val="Imported Style 2"/>
    <w:rsid w:val="000B13D5"/>
    <w:pPr>
      <w:numPr>
        <w:numId w:val="24"/>
      </w:numPr>
    </w:pPr>
  </w:style>
</w:styles>
</file>

<file path=word/webSettings.xml><?xml version="1.0" encoding="utf-8"?>
<w:webSettings xmlns:r="http://schemas.openxmlformats.org/officeDocument/2006/relationships" xmlns:w="http://schemas.openxmlformats.org/wordprocessingml/2006/main">
  <w:divs>
    <w:div w:id="115032581">
      <w:bodyDiv w:val="1"/>
      <w:marLeft w:val="0"/>
      <w:marRight w:val="0"/>
      <w:marTop w:val="0"/>
      <w:marBottom w:val="0"/>
      <w:divBdr>
        <w:top w:val="none" w:sz="0" w:space="0" w:color="auto"/>
        <w:left w:val="none" w:sz="0" w:space="0" w:color="auto"/>
        <w:bottom w:val="none" w:sz="0" w:space="0" w:color="auto"/>
        <w:right w:val="none" w:sz="0" w:space="0" w:color="auto"/>
      </w:divBdr>
    </w:div>
    <w:div w:id="547494171">
      <w:bodyDiv w:val="1"/>
      <w:marLeft w:val="0"/>
      <w:marRight w:val="0"/>
      <w:marTop w:val="0"/>
      <w:marBottom w:val="0"/>
      <w:divBdr>
        <w:top w:val="none" w:sz="0" w:space="0" w:color="auto"/>
        <w:left w:val="none" w:sz="0" w:space="0" w:color="auto"/>
        <w:bottom w:val="none" w:sz="0" w:space="0" w:color="auto"/>
        <w:right w:val="none" w:sz="0" w:space="0" w:color="auto"/>
      </w:divBdr>
    </w:div>
    <w:div w:id="589585447">
      <w:bodyDiv w:val="1"/>
      <w:marLeft w:val="0"/>
      <w:marRight w:val="0"/>
      <w:marTop w:val="0"/>
      <w:marBottom w:val="0"/>
      <w:divBdr>
        <w:top w:val="none" w:sz="0" w:space="0" w:color="auto"/>
        <w:left w:val="none" w:sz="0" w:space="0" w:color="auto"/>
        <w:bottom w:val="none" w:sz="0" w:space="0" w:color="auto"/>
        <w:right w:val="none" w:sz="0" w:space="0" w:color="auto"/>
      </w:divBdr>
      <w:divsChild>
        <w:div w:id="104422177">
          <w:marLeft w:val="0"/>
          <w:marRight w:val="0"/>
          <w:marTop w:val="0"/>
          <w:marBottom w:val="0"/>
          <w:divBdr>
            <w:top w:val="none" w:sz="0" w:space="0" w:color="auto"/>
            <w:left w:val="none" w:sz="0" w:space="0" w:color="auto"/>
            <w:bottom w:val="none" w:sz="0" w:space="0" w:color="auto"/>
            <w:right w:val="none" w:sz="0" w:space="0" w:color="auto"/>
          </w:divBdr>
        </w:div>
        <w:div w:id="1012948988">
          <w:marLeft w:val="0"/>
          <w:marRight w:val="0"/>
          <w:marTop w:val="0"/>
          <w:marBottom w:val="0"/>
          <w:divBdr>
            <w:top w:val="none" w:sz="0" w:space="0" w:color="auto"/>
            <w:left w:val="none" w:sz="0" w:space="0" w:color="auto"/>
            <w:bottom w:val="none" w:sz="0" w:space="0" w:color="auto"/>
            <w:right w:val="none" w:sz="0" w:space="0" w:color="auto"/>
          </w:divBdr>
        </w:div>
        <w:div w:id="1955213686">
          <w:marLeft w:val="0"/>
          <w:marRight w:val="0"/>
          <w:marTop w:val="0"/>
          <w:marBottom w:val="0"/>
          <w:divBdr>
            <w:top w:val="none" w:sz="0" w:space="0" w:color="auto"/>
            <w:left w:val="none" w:sz="0" w:space="0" w:color="auto"/>
            <w:bottom w:val="none" w:sz="0" w:space="0" w:color="auto"/>
            <w:right w:val="none" w:sz="0" w:space="0" w:color="auto"/>
          </w:divBdr>
        </w:div>
      </w:divsChild>
    </w:div>
    <w:div w:id="608582554">
      <w:bodyDiv w:val="1"/>
      <w:marLeft w:val="0"/>
      <w:marRight w:val="0"/>
      <w:marTop w:val="0"/>
      <w:marBottom w:val="0"/>
      <w:divBdr>
        <w:top w:val="none" w:sz="0" w:space="0" w:color="auto"/>
        <w:left w:val="none" w:sz="0" w:space="0" w:color="auto"/>
        <w:bottom w:val="none" w:sz="0" w:space="0" w:color="auto"/>
        <w:right w:val="none" w:sz="0" w:space="0" w:color="auto"/>
      </w:divBdr>
    </w:div>
    <w:div w:id="1270309532">
      <w:bodyDiv w:val="1"/>
      <w:marLeft w:val="0"/>
      <w:marRight w:val="0"/>
      <w:marTop w:val="0"/>
      <w:marBottom w:val="0"/>
      <w:divBdr>
        <w:top w:val="none" w:sz="0" w:space="0" w:color="auto"/>
        <w:left w:val="none" w:sz="0" w:space="0" w:color="auto"/>
        <w:bottom w:val="none" w:sz="0" w:space="0" w:color="auto"/>
        <w:right w:val="none" w:sz="0" w:space="0" w:color="auto"/>
      </w:divBdr>
    </w:div>
    <w:div w:id="1684548571">
      <w:bodyDiv w:val="1"/>
      <w:marLeft w:val="0"/>
      <w:marRight w:val="0"/>
      <w:marTop w:val="0"/>
      <w:marBottom w:val="0"/>
      <w:divBdr>
        <w:top w:val="none" w:sz="0" w:space="0" w:color="auto"/>
        <w:left w:val="none" w:sz="0" w:space="0" w:color="auto"/>
        <w:bottom w:val="none" w:sz="0" w:space="0" w:color="auto"/>
        <w:right w:val="none" w:sz="0" w:space="0" w:color="auto"/>
      </w:divBdr>
    </w:div>
    <w:div w:id="1861701997">
      <w:bodyDiv w:val="1"/>
      <w:marLeft w:val="0"/>
      <w:marRight w:val="0"/>
      <w:marTop w:val="0"/>
      <w:marBottom w:val="0"/>
      <w:divBdr>
        <w:top w:val="none" w:sz="0" w:space="0" w:color="auto"/>
        <w:left w:val="none" w:sz="0" w:space="0" w:color="auto"/>
        <w:bottom w:val="none" w:sz="0" w:space="0" w:color="auto"/>
        <w:right w:val="none" w:sz="0" w:space="0" w:color="auto"/>
      </w:divBdr>
      <w:divsChild>
        <w:div w:id="686444529">
          <w:marLeft w:val="0"/>
          <w:marRight w:val="0"/>
          <w:marTop w:val="0"/>
          <w:marBottom w:val="0"/>
          <w:divBdr>
            <w:top w:val="none" w:sz="0" w:space="0" w:color="auto"/>
            <w:left w:val="none" w:sz="0" w:space="0" w:color="auto"/>
            <w:bottom w:val="none" w:sz="0" w:space="0" w:color="auto"/>
            <w:right w:val="none" w:sz="0" w:space="0" w:color="auto"/>
          </w:divBdr>
        </w:div>
        <w:div w:id="1021711930">
          <w:marLeft w:val="0"/>
          <w:marRight w:val="0"/>
          <w:marTop w:val="0"/>
          <w:marBottom w:val="0"/>
          <w:divBdr>
            <w:top w:val="none" w:sz="0" w:space="0" w:color="auto"/>
            <w:left w:val="none" w:sz="0" w:space="0" w:color="auto"/>
            <w:bottom w:val="none" w:sz="0" w:space="0" w:color="auto"/>
            <w:right w:val="none" w:sz="0" w:space="0" w:color="auto"/>
          </w:divBdr>
        </w:div>
        <w:div w:id="1120761664">
          <w:marLeft w:val="0"/>
          <w:marRight w:val="0"/>
          <w:marTop w:val="0"/>
          <w:marBottom w:val="0"/>
          <w:divBdr>
            <w:top w:val="none" w:sz="0" w:space="0" w:color="auto"/>
            <w:left w:val="none" w:sz="0" w:space="0" w:color="auto"/>
            <w:bottom w:val="none" w:sz="0" w:space="0" w:color="auto"/>
            <w:right w:val="none" w:sz="0" w:space="0" w:color="auto"/>
          </w:divBdr>
        </w:div>
        <w:div w:id="1258826166">
          <w:marLeft w:val="0"/>
          <w:marRight w:val="0"/>
          <w:marTop w:val="0"/>
          <w:marBottom w:val="0"/>
          <w:divBdr>
            <w:top w:val="none" w:sz="0" w:space="0" w:color="auto"/>
            <w:left w:val="none" w:sz="0" w:space="0" w:color="auto"/>
            <w:bottom w:val="none" w:sz="0" w:space="0" w:color="auto"/>
            <w:right w:val="none" w:sz="0" w:space="0" w:color="auto"/>
          </w:divBdr>
        </w:div>
        <w:div w:id="1626696249">
          <w:marLeft w:val="0"/>
          <w:marRight w:val="0"/>
          <w:marTop w:val="0"/>
          <w:marBottom w:val="0"/>
          <w:divBdr>
            <w:top w:val="none" w:sz="0" w:space="0" w:color="auto"/>
            <w:left w:val="none" w:sz="0" w:space="0" w:color="auto"/>
            <w:bottom w:val="none" w:sz="0" w:space="0" w:color="auto"/>
            <w:right w:val="none" w:sz="0" w:space="0" w:color="auto"/>
          </w:divBdr>
        </w:div>
        <w:div w:id="17137248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laafws.org/download/core-files/The_Twelve_Concepts_of_SLAA.pdf" TargetMode="External"/><Relationship Id="rId6" Type="http://schemas.openxmlformats.org/officeDocument/2006/relationships/hyperlink" Target="https://slaafws.org/download/core-files/The_Twelve_Traditions_of_SLAA.pdf"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2561</Words>
  <Characters>14600</Characters>
  <Application>Microsoft Macintosh Word</Application>
  <DocSecurity>0</DocSecurity>
  <Lines>121</Lines>
  <Paragraphs>29</Paragraphs>
  <ScaleCrop>false</ScaleCrop>
  <Company>LOFT Ensemble</Company>
  <LinksUpToDate>false</LinksUpToDate>
  <CharactersWithSpaces>17929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cp:lastModifiedBy>Tina</cp:lastModifiedBy>
  <cp:revision>2</cp:revision>
  <dcterms:created xsi:type="dcterms:W3CDTF">2020-03-14T16:00:00Z</dcterms:created>
  <dcterms:modified xsi:type="dcterms:W3CDTF">2020-03-14T16:00:00Z</dcterms:modified>
</cp:coreProperties>
</file>