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2D52" w:rsidRPr="005A6119" w:rsidRDefault="00DE273D" w:rsidP="002C0856">
      <w:pPr>
        <w:pStyle w:val="Header"/>
        <w:tabs>
          <w:tab w:val="clear" w:pos="9360"/>
        </w:tabs>
        <w:ind w:right="-990"/>
        <w:jc w:val="center"/>
        <w:rPr>
          <w:rFonts w:ascii="Arial" w:hAnsi="Arial"/>
          <w:color w:val="auto"/>
          <w:sz w:val="24"/>
        </w:rPr>
      </w:pPr>
      <w:r w:rsidRPr="00DE273D">
        <w:rPr>
          <w:rFonts w:ascii="Arial" w:eastAsia="Arial" w:hAnsi="Arial" w:cs="Arial"/>
          <w:b/>
          <w:bCs/>
          <w:noProof/>
          <w:color w:val="auto"/>
          <w:sz w:val="24"/>
          <w:szCs w:val="20"/>
        </w:rPr>
      </w:r>
      <w:r w:rsidRPr="00DE273D">
        <w:rPr>
          <w:rFonts w:ascii="Arial" w:eastAsia="Arial" w:hAnsi="Arial" w:cs="Arial"/>
          <w:b/>
          <w:bCs/>
          <w:noProof/>
          <w:color w:val="auto"/>
          <w:sz w:val="24"/>
          <w:szCs w:val="20"/>
        </w:rPr>
        <w:pict>
          <v:group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">
            <v:rect id="Rectangle 2" o:spid="_x0000_s1027"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" stroked="f" strokeweight="1pt">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BH&#10;QUFnQUFBQU==&#10;">
              <v:imagedata r:id="rId5" o:title="image1"/>
              <o:lock v:ext="edit" aspectratio="f"/>
            </v:shape>
            <w10:wrap type="none"/>
            <w10:anchorlock/>
          </v:group>
        </w:pict>
      </w:r>
    </w:p>
    <w:p w:rsidR="00972D52" w:rsidRPr="005A6119" w:rsidRDefault="00972D52" w:rsidP="00972D52">
      <w:pPr>
        <w:pStyle w:val="BodyA"/>
        <w:jc w:val="center"/>
        <w:rPr>
          <w:rFonts w:ascii="Arial" w:eastAsia="Arial" w:hAnsi="Arial" w:cs="Arial"/>
          <w:b/>
          <w:bCs/>
          <w:color w:val="auto"/>
          <w:sz w:val="24"/>
          <w:szCs w:val="20"/>
        </w:rPr>
      </w:pPr>
      <w:r w:rsidRPr="005A6119">
        <w:rPr>
          <w:rFonts w:ascii="Arial" w:hAnsi="Arial"/>
          <w:b/>
          <w:bCs/>
          <w:color w:val="auto"/>
          <w:sz w:val="24"/>
          <w:szCs w:val="20"/>
        </w:rPr>
        <w:t>The Augustine Fellowship, S.L.A.A.,</w:t>
      </w:r>
    </w:p>
    <w:p w:rsidR="00972D52" w:rsidRPr="005A6119" w:rsidRDefault="00972D52" w:rsidP="00972D52">
      <w:pPr>
        <w:pStyle w:val="BodyA"/>
        <w:jc w:val="center"/>
        <w:rPr>
          <w:rFonts w:ascii="Arial" w:hAnsi="Arial"/>
          <w:color w:val="auto"/>
          <w:sz w:val="24"/>
        </w:rPr>
      </w:pPr>
      <w:r w:rsidRPr="005A6119">
        <w:rPr>
          <w:rFonts w:ascii="Arial" w:hAnsi="Arial"/>
          <w:b/>
          <w:bCs/>
          <w:color w:val="auto"/>
          <w:sz w:val="24"/>
          <w:szCs w:val="20"/>
        </w:rPr>
        <w:t>Fellowship</w:t>
      </w:r>
      <w:r w:rsidRPr="005A6119">
        <w:rPr>
          <w:rFonts w:ascii="Arial" w:hAnsi="Arial"/>
          <w:color w:val="auto"/>
          <w:sz w:val="24"/>
          <w:szCs w:val="20"/>
        </w:rPr>
        <w:t>-</w:t>
      </w:r>
      <w:r w:rsidRPr="005A6119">
        <w:rPr>
          <w:rFonts w:ascii="Arial" w:hAnsi="Arial"/>
          <w:b/>
          <w:bCs/>
          <w:color w:val="auto"/>
          <w:sz w:val="24"/>
          <w:szCs w:val="20"/>
        </w:rPr>
        <w:t>Wide Services, Inc.</w:t>
      </w:r>
    </w:p>
    <w:p w:rsidR="00972D52" w:rsidRPr="005A6119" w:rsidRDefault="00972D52" w:rsidP="00972D52">
      <w:pPr>
        <w:pStyle w:val="BodyA"/>
        <w:jc w:val="center"/>
        <w:rPr>
          <w:rFonts w:ascii="Arial" w:eastAsia="Arial" w:hAnsi="Arial" w:cs="Arial"/>
          <w:color w:val="auto"/>
          <w:sz w:val="24"/>
          <w:szCs w:val="28"/>
        </w:rPr>
      </w:pPr>
    </w:p>
    <w:p w:rsidR="00972D52" w:rsidRPr="005A6119" w:rsidRDefault="00972D52" w:rsidP="00972D52">
      <w:pPr>
        <w:pStyle w:val="BodyA"/>
        <w:jc w:val="center"/>
        <w:rPr>
          <w:rFonts w:ascii="Arial" w:eastAsia="Arial" w:hAnsi="Arial" w:cs="Arial"/>
          <w:b/>
          <w:color w:val="auto"/>
          <w:sz w:val="24"/>
          <w:szCs w:val="28"/>
        </w:rPr>
      </w:pPr>
      <w:r w:rsidRPr="005A6119">
        <w:rPr>
          <w:rFonts w:ascii="Arial" w:hAnsi="Arial"/>
          <w:b/>
          <w:color w:val="auto"/>
          <w:sz w:val="24"/>
          <w:szCs w:val="28"/>
        </w:rPr>
        <w:t xml:space="preserve">BOARD OF TRUSTEES </w:t>
      </w:r>
      <w:r w:rsidR="00D772CC">
        <w:rPr>
          <w:rFonts w:ascii="Arial" w:hAnsi="Arial"/>
          <w:b/>
          <w:color w:val="auto"/>
          <w:sz w:val="24"/>
          <w:szCs w:val="28"/>
        </w:rPr>
        <w:t>REGULAR</w:t>
      </w:r>
      <w:r w:rsidRPr="005A6119">
        <w:rPr>
          <w:rFonts w:ascii="Arial" w:hAnsi="Arial"/>
          <w:b/>
          <w:color w:val="auto"/>
          <w:sz w:val="24"/>
          <w:szCs w:val="28"/>
        </w:rPr>
        <w:t xml:space="preserve"> MEETING MINUTES</w:t>
      </w:r>
    </w:p>
    <w:p w:rsidR="00972D52" w:rsidRPr="005A6119" w:rsidRDefault="00972D52" w:rsidP="00972D52">
      <w:pPr>
        <w:pStyle w:val="BodyA"/>
        <w:jc w:val="center"/>
        <w:rPr>
          <w:rFonts w:ascii="Arial" w:eastAsia="Arial" w:hAnsi="Arial" w:cs="Arial"/>
          <w:b/>
          <w:color w:val="auto"/>
          <w:sz w:val="24"/>
          <w:szCs w:val="24"/>
        </w:rPr>
      </w:pPr>
      <w:r w:rsidRPr="005A6119">
        <w:rPr>
          <w:rFonts w:ascii="Arial" w:hAnsi="Arial"/>
          <w:b/>
          <w:color w:val="auto"/>
          <w:sz w:val="24"/>
          <w:szCs w:val="28"/>
        </w:rPr>
        <w:t>MAY 9th</w:t>
      </w:r>
      <w:r w:rsidRPr="005A6119">
        <w:rPr>
          <w:rFonts w:ascii="Arial" w:hAnsi="Arial"/>
          <w:b/>
          <w:color w:val="auto"/>
          <w:sz w:val="24"/>
          <w:szCs w:val="24"/>
        </w:rPr>
        <w:t xml:space="preserve">, </w:t>
      </w:r>
      <w:r w:rsidRPr="005A6119">
        <w:rPr>
          <w:rFonts w:ascii="Arial" w:hAnsi="Arial"/>
          <w:b/>
          <w:color w:val="auto"/>
          <w:sz w:val="24"/>
          <w:szCs w:val="28"/>
        </w:rPr>
        <w:t>2020</w:t>
      </w:r>
    </w:p>
    <w:p w:rsidR="00972D52" w:rsidRPr="005A6119" w:rsidRDefault="00972D52" w:rsidP="00972D52">
      <w:pPr>
        <w:pStyle w:val="BodyA"/>
        <w:jc w:val="center"/>
        <w:rPr>
          <w:rFonts w:ascii="Arial" w:eastAsia="Arial" w:hAnsi="Arial" w:cs="Arial"/>
          <w:b/>
          <w:color w:val="auto"/>
          <w:sz w:val="24"/>
          <w:szCs w:val="24"/>
        </w:rPr>
      </w:pPr>
    </w:p>
    <w:p w:rsidR="004870E4" w:rsidRDefault="00972D52" w:rsidP="00972D52">
      <w:pPr>
        <w:pStyle w:val="BodyA"/>
        <w:jc w:val="center"/>
        <w:rPr>
          <w:rFonts w:ascii="Arial" w:hAnsi="Arial"/>
          <w:b/>
          <w:color w:val="auto"/>
          <w:sz w:val="24"/>
          <w:szCs w:val="24"/>
        </w:rPr>
      </w:pPr>
      <w:r w:rsidRPr="005A6119">
        <w:rPr>
          <w:rFonts w:ascii="Arial" w:hAnsi="Arial"/>
          <w:b/>
          <w:color w:val="auto"/>
          <w:sz w:val="24"/>
          <w:szCs w:val="24"/>
        </w:rPr>
        <w:t>Time: 10:30 am ET, 9:30 am CT, 7:30 am PT</w:t>
      </w:r>
    </w:p>
    <w:p w:rsidR="004870E4" w:rsidRDefault="004870E4" w:rsidP="00972D52">
      <w:pPr>
        <w:pStyle w:val="BodyA"/>
        <w:jc w:val="center"/>
        <w:rPr>
          <w:rFonts w:ascii="Arial" w:hAnsi="Arial"/>
          <w:b/>
          <w:color w:val="auto"/>
          <w:sz w:val="24"/>
          <w:szCs w:val="24"/>
        </w:rPr>
      </w:pPr>
      <w:r>
        <w:rPr>
          <w:rFonts w:ascii="Arial" w:hAnsi="Arial"/>
          <w:b/>
          <w:color w:val="auto"/>
          <w:sz w:val="24"/>
          <w:szCs w:val="24"/>
        </w:rPr>
        <w:t xml:space="preserve">Zoom ID: </w:t>
      </w:r>
      <w:r w:rsidRPr="004870E4">
        <w:rPr>
          <w:rFonts w:ascii="Arial" w:hAnsi="Arial"/>
          <w:b/>
          <w:color w:val="auto"/>
          <w:sz w:val="24"/>
          <w:szCs w:val="24"/>
        </w:rPr>
        <w:t>349 247 6345</w:t>
      </w:r>
    </w:p>
    <w:p w:rsidR="00972D52" w:rsidRPr="005A6119" w:rsidRDefault="00972D52" w:rsidP="00972D52">
      <w:pPr>
        <w:pStyle w:val="BodyA"/>
        <w:jc w:val="center"/>
        <w:rPr>
          <w:rFonts w:ascii="Arial" w:eastAsia="Arial" w:hAnsi="Arial" w:cs="Arial"/>
          <w:b/>
          <w:color w:val="auto"/>
          <w:sz w:val="24"/>
          <w:szCs w:val="24"/>
        </w:rPr>
      </w:pPr>
    </w:p>
    <w:p w:rsidR="00972D52" w:rsidRPr="005A6119" w:rsidRDefault="00972D52" w:rsidP="00972D52">
      <w:pPr>
        <w:pStyle w:val="ListParagraph"/>
        <w:numPr>
          <w:ilvl w:val="0"/>
          <w:numId w:val="31"/>
        </w:numPr>
        <w:rPr>
          <w:rFonts w:ascii="Arial" w:hAnsi="Arial"/>
          <w:b/>
          <w:bCs/>
          <w:color w:val="auto"/>
          <w:sz w:val="24"/>
          <w:szCs w:val="28"/>
        </w:rPr>
      </w:pPr>
      <w:r w:rsidRPr="005A6119">
        <w:rPr>
          <w:rFonts w:ascii="Arial" w:hAnsi="Arial"/>
          <w:b/>
          <w:bCs/>
          <w:color w:val="auto"/>
          <w:sz w:val="24"/>
          <w:szCs w:val="28"/>
        </w:rPr>
        <w:t xml:space="preserve">Opening Matters  </w:t>
      </w:r>
    </w:p>
    <w:p w:rsidR="00972D52" w:rsidRPr="005A6119" w:rsidRDefault="00972D52" w:rsidP="00972D52">
      <w:pPr>
        <w:pStyle w:val="ListParagraph"/>
        <w:ind w:left="360"/>
        <w:rPr>
          <w:rFonts w:ascii="Arial" w:eastAsia="Arial" w:hAnsi="Arial" w:cs="Arial"/>
          <w:color w:val="auto"/>
          <w:sz w:val="24"/>
          <w:szCs w:val="28"/>
        </w:rPr>
      </w:pPr>
    </w:p>
    <w:p w:rsidR="00972D52" w:rsidRPr="005A6119" w:rsidRDefault="00972D52" w:rsidP="00972D52">
      <w:pPr>
        <w:pStyle w:val="ListParagraph"/>
        <w:numPr>
          <w:ilvl w:val="2"/>
          <w:numId w:val="31"/>
        </w:numPr>
        <w:rPr>
          <w:rFonts w:ascii="Arial" w:hAnsi="Arial"/>
          <w:color w:val="auto"/>
          <w:sz w:val="24"/>
          <w:szCs w:val="28"/>
        </w:rPr>
      </w:pPr>
      <w:r w:rsidRPr="005A6119">
        <w:rPr>
          <w:rFonts w:ascii="Arial" w:hAnsi="Arial"/>
          <w:color w:val="auto"/>
          <w:sz w:val="24"/>
          <w:szCs w:val="28"/>
        </w:rPr>
        <w:t>Check-Ins/Sobriety Statements - Nancy G., Ned J., P.A.K., Jay G., Seth S., Rick S., Christina M., Anne K.</w:t>
      </w:r>
    </w:p>
    <w:p w:rsidR="00972D52" w:rsidRPr="005A6119" w:rsidRDefault="00972D52" w:rsidP="00972D52">
      <w:pPr>
        <w:pStyle w:val="ListParagraph"/>
        <w:ind w:left="1080"/>
        <w:rPr>
          <w:rFonts w:ascii="Arial" w:hAnsi="Arial"/>
          <w:color w:val="auto"/>
          <w:sz w:val="24"/>
          <w:szCs w:val="28"/>
        </w:rPr>
      </w:pPr>
    </w:p>
    <w:p w:rsidR="00972D52" w:rsidRPr="005A6119" w:rsidRDefault="00972D52" w:rsidP="00972D52">
      <w:pPr>
        <w:pStyle w:val="ListParagraph"/>
        <w:numPr>
          <w:ilvl w:val="2"/>
          <w:numId w:val="31"/>
        </w:numPr>
        <w:rPr>
          <w:rFonts w:ascii="Arial" w:hAnsi="Arial"/>
          <w:color w:val="auto"/>
          <w:sz w:val="24"/>
          <w:szCs w:val="28"/>
        </w:rPr>
      </w:pPr>
      <w:r w:rsidRPr="005A6119">
        <w:rPr>
          <w:rFonts w:ascii="Arial" w:hAnsi="Arial"/>
          <w:color w:val="auto"/>
          <w:sz w:val="24"/>
          <w:szCs w:val="28"/>
        </w:rPr>
        <w:t xml:space="preserve">Readings: </w:t>
      </w:r>
    </w:p>
    <w:p w:rsidR="00972D52" w:rsidRPr="005A6119" w:rsidRDefault="00DE273D" w:rsidP="00972D52">
      <w:pPr>
        <w:pStyle w:val="ListParagraph"/>
        <w:numPr>
          <w:ilvl w:val="3"/>
          <w:numId w:val="4"/>
        </w:numPr>
        <w:rPr>
          <w:rFonts w:ascii="Arial" w:eastAsia="Arial" w:hAnsi="Arial" w:cs="Arial"/>
          <w:color w:val="auto"/>
          <w:sz w:val="24"/>
          <w:szCs w:val="28"/>
        </w:rPr>
      </w:pPr>
      <w:hyperlink r:id="rId6" w:history="1">
        <w:r w:rsidR="00972D52" w:rsidRPr="005A6119">
          <w:rPr>
            <w:rStyle w:val="Hyperlink0"/>
            <w:color w:val="auto"/>
            <w:sz w:val="24"/>
            <w:szCs w:val="28"/>
          </w:rPr>
          <w:t>Twelve Concepts</w:t>
        </w:r>
      </w:hyperlink>
      <w:r w:rsidR="00972D52" w:rsidRPr="005A6119">
        <w:rPr>
          <w:rStyle w:val="None"/>
          <w:rFonts w:ascii="Arial" w:hAnsi="Arial"/>
          <w:color w:val="auto"/>
          <w:sz w:val="24"/>
          <w:szCs w:val="28"/>
        </w:rPr>
        <w:t xml:space="preserve"> - (Non-Chair Member with most seniority) – </w:t>
      </w:r>
      <w:r w:rsidR="00972D52" w:rsidRPr="005A6119">
        <w:rPr>
          <w:rStyle w:val="None"/>
          <w:rFonts w:ascii="Arial" w:hAnsi="Arial"/>
          <w:b/>
          <w:bCs/>
          <w:color w:val="auto"/>
          <w:sz w:val="24"/>
          <w:szCs w:val="28"/>
        </w:rPr>
        <w:t>Nancy G.</w:t>
      </w:r>
    </w:p>
    <w:p w:rsidR="00972D52" w:rsidRPr="005A6119" w:rsidRDefault="00DE273D" w:rsidP="00972D52">
      <w:pPr>
        <w:pStyle w:val="ListParagraph"/>
        <w:numPr>
          <w:ilvl w:val="3"/>
          <w:numId w:val="4"/>
        </w:numPr>
        <w:rPr>
          <w:rFonts w:ascii="Arial" w:eastAsia="Arial" w:hAnsi="Arial" w:cs="Arial"/>
          <w:color w:val="auto"/>
          <w:sz w:val="24"/>
          <w:szCs w:val="28"/>
        </w:rPr>
      </w:pPr>
      <w:hyperlink r:id="rId7" w:history="1">
        <w:r w:rsidR="00972D52" w:rsidRPr="005A6119">
          <w:rPr>
            <w:rStyle w:val="Hyperlink0"/>
            <w:color w:val="auto"/>
            <w:sz w:val="24"/>
            <w:szCs w:val="28"/>
          </w:rPr>
          <w:t>Twelve Traditions</w:t>
        </w:r>
      </w:hyperlink>
      <w:r w:rsidR="00972D52" w:rsidRPr="005A6119">
        <w:rPr>
          <w:rStyle w:val="None"/>
          <w:rFonts w:ascii="Arial" w:hAnsi="Arial"/>
          <w:b/>
          <w:bCs/>
          <w:color w:val="auto"/>
          <w:sz w:val="24"/>
          <w:szCs w:val="28"/>
        </w:rPr>
        <w:t xml:space="preserve"> </w:t>
      </w:r>
      <w:r w:rsidR="00972D52" w:rsidRPr="005A6119">
        <w:rPr>
          <w:rStyle w:val="None"/>
          <w:rFonts w:ascii="Arial" w:hAnsi="Arial"/>
          <w:color w:val="auto"/>
          <w:sz w:val="24"/>
          <w:szCs w:val="28"/>
        </w:rPr>
        <w:t xml:space="preserve">- (Member next most seniority on the BOT) – </w:t>
      </w:r>
      <w:r w:rsidR="00972D52" w:rsidRPr="005A6119">
        <w:rPr>
          <w:rStyle w:val="None"/>
          <w:rFonts w:ascii="Arial" w:hAnsi="Arial"/>
          <w:b/>
          <w:bCs/>
          <w:color w:val="auto"/>
          <w:sz w:val="24"/>
          <w:szCs w:val="28"/>
        </w:rPr>
        <w:t>P.A. K.</w:t>
      </w:r>
    </w:p>
    <w:p w:rsidR="00972D52" w:rsidRPr="005A6119" w:rsidRDefault="00972D52" w:rsidP="002C0856">
      <w:pPr>
        <w:pStyle w:val="ListParagraph"/>
        <w:numPr>
          <w:ilvl w:val="3"/>
          <w:numId w:val="4"/>
        </w:numPr>
        <w:jc w:val="both"/>
        <w:rPr>
          <w:rFonts w:ascii="Arial" w:hAnsi="Arial"/>
          <w:color w:val="auto"/>
          <w:sz w:val="24"/>
        </w:rPr>
      </w:pPr>
      <w:r w:rsidRPr="005A6119">
        <w:rPr>
          <w:rStyle w:val="None"/>
          <w:rFonts w:ascii="Arial" w:hAnsi="Arial"/>
          <w:b/>
          <w:bCs/>
          <w:color w:val="auto"/>
          <w:sz w:val="24"/>
          <w:szCs w:val="28"/>
          <w:u w:val="single"/>
        </w:rPr>
        <w:t>BOT Preamble</w:t>
      </w:r>
      <w:r w:rsidRPr="005A6119">
        <w:rPr>
          <w:rStyle w:val="None"/>
          <w:rFonts w:ascii="Arial" w:hAnsi="Arial"/>
          <w:color w:val="auto"/>
          <w:sz w:val="24"/>
          <w:szCs w:val="28"/>
        </w:rPr>
        <w:t xml:space="preserve"> - </w:t>
      </w:r>
      <w:r w:rsidRPr="005A6119">
        <w:rPr>
          <w:rStyle w:val="None"/>
          <w:rFonts w:ascii="Arial" w:hAnsi="Arial"/>
          <w:i/>
          <w:iCs/>
          <w:color w:val="auto"/>
          <w:sz w:val="24"/>
          <w:szCs w:val="28"/>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business of the Fellowship</w:t>
      </w:r>
      <w:r w:rsidRPr="005A6119">
        <w:rPr>
          <w:rStyle w:val="None"/>
          <w:rFonts w:ascii="Arial" w:hAnsi="Arial"/>
          <w:color w:val="auto"/>
          <w:sz w:val="24"/>
          <w:szCs w:val="28"/>
        </w:rPr>
        <w:t xml:space="preserve">. – </w:t>
      </w:r>
      <w:r w:rsidRPr="005A6119">
        <w:rPr>
          <w:rStyle w:val="None"/>
          <w:rFonts w:ascii="Arial" w:hAnsi="Arial"/>
          <w:b/>
          <w:bCs/>
          <w:color w:val="auto"/>
          <w:sz w:val="24"/>
          <w:szCs w:val="28"/>
        </w:rPr>
        <w:t>Jay G.</w:t>
      </w:r>
    </w:p>
    <w:p w:rsidR="00972D52" w:rsidRPr="005A6119" w:rsidRDefault="00972D52" w:rsidP="00972D52">
      <w:pPr>
        <w:pStyle w:val="BodyA"/>
        <w:rPr>
          <w:rStyle w:val="None"/>
        </w:rPr>
      </w:pPr>
    </w:p>
    <w:p w:rsidR="002C0856" w:rsidRPr="005A6119" w:rsidRDefault="00972D52" w:rsidP="00972D52">
      <w:pPr>
        <w:pStyle w:val="BodyA"/>
        <w:rPr>
          <w:rStyle w:val="None"/>
        </w:rPr>
      </w:pPr>
      <w:r w:rsidRPr="005A6119">
        <w:rPr>
          <w:rStyle w:val="None"/>
          <w:rFonts w:ascii="Arial" w:hAnsi="Arial"/>
          <w:b/>
          <w:bCs/>
          <w:color w:val="auto"/>
          <w:sz w:val="24"/>
          <w:szCs w:val="32"/>
          <w:u w:val="single"/>
        </w:rPr>
        <w:t>Start Recording (*9)</w:t>
      </w:r>
    </w:p>
    <w:p w:rsidR="00972D52" w:rsidRPr="005A6119" w:rsidRDefault="00972D52" w:rsidP="00972D52">
      <w:pPr>
        <w:pStyle w:val="BodyA"/>
        <w:rPr>
          <w:rStyle w:val="None"/>
        </w:rPr>
      </w:pPr>
    </w:p>
    <w:p w:rsidR="00972D52" w:rsidRPr="005A6119" w:rsidRDefault="00972D52" w:rsidP="00972D52">
      <w:pPr>
        <w:pStyle w:val="ListParagraph"/>
        <w:numPr>
          <w:ilvl w:val="0"/>
          <w:numId w:val="5"/>
        </w:numPr>
        <w:rPr>
          <w:rFonts w:ascii="Arial" w:hAnsi="Arial"/>
          <w:b/>
          <w:bCs/>
          <w:color w:val="auto"/>
          <w:sz w:val="24"/>
          <w:szCs w:val="28"/>
        </w:rPr>
      </w:pPr>
      <w:r w:rsidRPr="005A6119">
        <w:rPr>
          <w:rStyle w:val="None"/>
          <w:rFonts w:ascii="Arial" w:hAnsi="Arial"/>
          <w:b/>
          <w:bCs/>
          <w:color w:val="auto"/>
          <w:sz w:val="24"/>
          <w:szCs w:val="28"/>
        </w:rPr>
        <w:t>Assign roles</w:t>
      </w:r>
    </w:p>
    <w:p w:rsidR="00972D52" w:rsidRPr="005A6119" w:rsidRDefault="00972D52" w:rsidP="00972D52">
      <w:pPr>
        <w:pStyle w:val="ListParagraph"/>
        <w:numPr>
          <w:ilvl w:val="1"/>
          <w:numId w:val="32"/>
        </w:numPr>
        <w:rPr>
          <w:rFonts w:ascii="Arial" w:hAnsi="Arial"/>
          <w:color w:val="auto"/>
          <w:sz w:val="24"/>
          <w:szCs w:val="28"/>
        </w:rPr>
      </w:pPr>
      <w:r w:rsidRPr="005A6119">
        <w:rPr>
          <w:rStyle w:val="None"/>
          <w:rFonts w:ascii="Arial" w:hAnsi="Arial"/>
          <w:color w:val="auto"/>
          <w:sz w:val="24"/>
          <w:szCs w:val="28"/>
        </w:rPr>
        <w:t xml:space="preserve">Facilitator – </w:t>
      </w:r>
      <w:r w:rsidRPr="005A6119">
        <w:rPr>
          <w:rStyle w:val="None"/>
          <w:rFonts w:ascii="Arial" w:hAnsi="Arial"/>
          <w:b/>
          <w:bCs/>
          <w:color w:val="auto"/>
          <w:sz w:val="24"/>
          <w:szCs w:val="28"/>
        </w:rPr>
        <w:t>Ned J.</w:t>
      </w:r>
    </w:p>
    <w:p w:rsidR="00972D52" w:rsidRPr="005A6119" w:rsidRDefault="00972D52" w:rsidP="00972D52">
      <w:pPr>
        <w:pStyle w:val="ListParagraph"/>
        <w:numPr>
          <w:ilvl w:val="1"/>
          <w:numId w:val="32"/>
        </w:numPr>
        <w:rPr>
          <w:rFonts w:ascii="Arial" w:hAnsi="Arial"/>
          <w:color w:val="auto"/>
          <w:sz w:val="24"/>
          <w:szCs w:val="28"/>
        </w:rPr>
      </w:pPr>
      <w:r w:rsidRPr="005A6119">
        <w:rPr>
          <w:rStyle w:val="None"/>
          <w:rFonts w:ascii="Arial" w:hAnsi="Arial"/>
          <w:color w:val="auto"/>
          <w:sz w:val="24"/>
          <w:szCs w:val="28"/>
        </w:rPr>
        <w:t xml:space="preserve">Record Keeper – </w:t>
      </w:r>
      <w:r w:rsidRPr="005A6119">
        <w:rPr>
          <w:rStyle w:val="None"/>
          <w:rFonts w:ascii="Arial" w:hAnsi="Arial"/>
          <w:b/>
          <w:bCs/>
          <w:color w:val="auto"/>
          <w:sz w:val="24"/>
          <w:szCs w:val="28"/>
        </w:rPr>
        <w:t>Christina M.</w:t>
      </w:r>
    </w:p>
    <w:p w:rsidR="00972D52" w:rsidRPr="005A6119" w:rsidRDefault="00972D52" w:rsidP="00972D52">
      <w:pPr>
        <w:pStyle w:val="ListParagraph"/>
        <w:numPr>
          <w:ilvl w:val="1"/>
          <w:numId w:val="32"/>
        </w:numPr>
        <w:rPr>
          <w:rFonts w:ascii="Arial" w:hAnsi="Arial"/>
          <w:color w:val="auto"/>
          <w:sz w:val="24"/>
          <w:szCs w:val="28"/>
        </w:rPr>
      </w:pPr>
      <w:r w:rsidRPr="005A6119">
        <w:rPr>
          <w:rStyle w:val="None"/>
          <w:rFonts w:ascii="Arial" w:hAnsi="Arial"/>
          <w:color w:val="auto"/>
          <w:sz w:val="24"/>
          <w:szCs w:val="28"/>
        </w:rPr>
        <w:t xml:space="preserve">Timekeeper – </w:t>
      </w:r>
      <w:r w:rsidR="000C5612" w:rsidRPr="005A6119">
        <w:rPr>
          <w:rStyle w:val="None"/>
          <w:rFonts w:ascii="Arial" w:hAnsi="Arial"/>
          <w:b/>
          <w:color w:val="auto"/>
          <w:sz w:val="24"/>
          <w:szCs w:val="28"/>
        </w:rPr>
        <w:t>Seth</w:t>
      </w:r>
    </w:p>
    <w:p w:rsidR="00972D52" w:rsidRPr="005A6119" w:rsidRDefault="00972D52" w:rsidP="002C0856">
      <w:pPr>
        <w:pStyle w:val="ListParagraph"/>
        <w:numPr>
          <w:ilvl w:val="1"/>
          <w:numId w:val="32"/>
        </w:numPr>
        <w:rPr>
          <w:rFonts w:ascii="Arial" w:hAnsi="Arial"/>
          <w:color w:val="auto"/>
          <w:sz w:val="24"/>
        </w:rPr>
      </w:pPr>
      <w:r w:rsidRPr="005A6119">
        <w:rPr>
          <w:rStyle w:val="None"/>
          <w:rFonts w:ascii="Arial" w:hAnsi="Arial"/>
          <w:color w:val="auto"/>
          <w:sz w:val="24"/>
          <w:szCs w:val="28"/>
        </w:rPr>
        <w:t>Spiritual Reminder –</w:t>
      </w:r>
      <w:r w:rsidRPr="005A6119">
        <w:rPr>
          <w:rStyle w:val="None"/>
          <w:rFonts w:ascii="Arial" w:hAnsi="Arial"/>
          <w:b/>
          <w:bCs/>
          <w:color w:val="auto"/>
          <w:sz w:val="24"/>
          <w:szCs w:val="28"/>
        </w:rPr>
        <w:t xml:space="preserve"> All</w:t>
      </w:r>
    </w:p>
    <w:p w:rsidR="00972D52" w:rsidRPr="005A6119" w:rsidRDefault="00972D52" w:rsidP="00972D52">
      <w:pPr>
        <w:pStyle w:val="ListParagraph"/>
        <w:rPr>
          <w:rStyle w:val="None"/>
        </w:rPr>
      </w:pPr>
    </w:p>
    <w:p w:rsidR="00972D52" w:rsidRPr="005A6119" w:rsidRDefault="00972D52" w:rsidP="00972D52">
      <w:pPr>
        <w:pStyle w:val="ListParagraph"/>
        <w:numPr>
          <w:ilvl w:val="0"/>
          <w:numId w:val="31"/>
        </w:numPr>
        <w:rPr>
          <w:rFonts w:ascii="Arial" w:hAnsi="Arial"/>
          <w:b/>
          <w:bCs/>
          <w:color w:val="auto"/>
          <w:sz w:val="24"/>
          <w:szCs w:val="28"/>
        </w:rPr>
      </w:pPr>
      <w:r w:rsidRPr="005A6119">
        <w:rPr>
          <w:rStyle w:val="None"/>
          <w:rFonts w:ascii="Arial" w:hAnsi="Arial"/>
          <w:b/>
          <w:bCs/>
          <w:color w:val="auto"/>
          <w:sz w:val="24"/>
          <w:szCs w:val="28"/>
        </w:rPr>
        <w:t>Announcements</w:t>
      </w:r>
    </w:p>
    <w:p w:rsidR="00972D52" w:rsidRPr="005A6119" w:rsidRDefault="00972D52" w:rsidP="00972D52">
      <w:pPr>
        <w:pStyle w:val="ListParagraph"/>
        <w:numPr>
          <w:ilvl w:val="1"/>
          <w:numId w:val="32"/>
        </w:numPr>
        <w:rPr>
          <w:rFonts w:ascii="Arial" w:eastAsia="Arial" w:hAnsi="Arial" w:cs="Arial"/>
          <w:color w:val="auto"/>
          <w:sz w:val="24"/>
          <w:szCs w:val="28"/>
          <w:highlight w:val="yellow"/>
        </w:rPr>
      </w:pPr>
      <w:r w:rsidRPr="005A6119">
        <w:rPr>
          <w:rFonts w:ascii="Arial" w:eastAsia="Arial" w:hAnsi="Arial" w:cs="Arial"/>
          <w:color w:val="auto"/>
          <w:sz w:val="24"/>
          <w:szCs w:val="28"/>
        </w:rPr>
        <w:t xml:space="preserve">Next BOT Meeting is an </w:t>
      </w:r>
      <w:r w:rsidRPr="005A6119">
        <w:rPr>
          <w:rFonts w:ascii="Arial" w:eastAsia="Arial" w:hAnsi="Arial" w:cs="Arial"/>
          <w:i/>
          <w:iCs/>
          <w:color w:val="auto"/>
          <w:sz w:val="24"/>
          <w:szCs w:val="28"/>
          <w:highlight w:val="yellow"/>
        </w:rPr>
        <w:t>Interim Meeting</w:t>
      </w:r>
      <w:r w:rsidRPr="005A6119">
        <w:rPr>
          <w:rFonts w:ascii="Arial" w:eastAsia="Arial" w:hAnsi="Arial" w:cs="Arial"/>
          <w:color w:val="auto"/>
          <w:sz w:val="24"/>
          <w:szCs w:val="28"/>
          <w:highlight w:val="yellow"/>
        </w:rPr>
        <w:t xml:space="preserve"> on June 13</w:t>
      </w:r>
      <w:r w:rsidRPr="005A6119">
        <w:rPr>
          <w:rFonts w:ascii="Arial" w:eastAsia="Arial" w:hAnsi="Arial" w:cs="Arial"/>
          <w:color w:val="auto"/>
          <w:sz w:val="24"/>
          <w:szCs w:val="28"/>
          <w:highlight w:val="yellow"/>
          <w:vertAlign w:val="superscript"/>
        </w:rPr>
        <w:t>th</w:t>
      </w:r>
      <w:r w:rsidRPr="005A6119">
        <w:rPr>
          <w:rFonts w:ascii="Arial" w:eastAsia="Arial" w:hAnsi="Arial" w:cs="Arial"/>
          <w:color w:val="auto"/>
          <w:sz w:val="24"/>
          <w:szCs w:val="28"/>
          <w:highlight w:val="yellow"/>
        </w:rPr>
        <w:t>, 2020</w:t>
      </w:r>
    </w:p>
    <w:p w:rsidR="000C5612" w:rsidRPr="005A6119" w:rsidRDefault="00972D52" w:rsidP="002C0856">
      <w:pPr>
        <w:pStyle w:val="ListParagraph"/>
        <w:numPr>
          <w:ilvl w:val="1"/>
          <w:numId w:val="32"/>
        </w:numPr>
        <w:rPr>
          <w:rFonts w:ascii="Arial" w:eastAsia="Arial" w:hAnsi="Arial" w:cs="Arial"/>
          <w:color w:val="auto"/>
          <w:sz w:val="24"/>
          <w:szCs w:val="28"/>
        </w:rPr>
      </w:pPr>
      <w:r w:rsidRPr="005A6119">
        <w:rPr>
          <w:rFonts w:ascii="Arial" w:eastAsia="Arial" w:hAnsi="Arial" w:cs="Arial"/>
          <w:color w:val="auto"/>
          <w:sz w:val="24"/>
          <w:szCs w:val="28"/>
        </w:rPr>
        <w:t>Please remember that all FWS Newsletter Board Committee Reports are due to Chris D. by May 17</w:t>
      </w:r>
      <w:r w:rsidRPr="005A6119">
        <w:rPr>
          <w:rFonts w:ascii="Arial" w:eastAsia="Arial" w:hAnsi="Arial" w:cs="Arial"/>
          <w:color w:val="auto"/>
          <w:sz w:val="24"/>
          <w:szCs w:val="28"/>
          <w:vertAlign w:val="superscript"/>
        </w:rPr>
        <w:t>th</w:t>
      </w:r>
      <w:r w:rsidRPr="005A6119">
        <w:rPr>
          <w:rFonts w:ascii="Arial" w:eastAsia="Arial" w:hAnsi="Arial" w:cs="Arial"/>
          <w:color w:val="auto"/>
          <w:sz w:val="24"/>
          <w:szCs w:val="28"/>
        </w:rPr>
        <w:t>, 2020</w:t>
      </w:r>
      <w:r w:rsidR="000C5612" w:rsidRPr="005A6119">
        <w:rPr>
          <w:rFonts w:ascii="Arial" w:eastAsia="Arial" w:hAnsi="Arial" w:cs="Arial"/>
          <w:color w:val="auto"/>
          <w:sz w:val="24"/>
          <w:szCs w:val="28"/>
        </w:rPr>
        <w:t>.</w:t>
      </w:r>
    </w:p>
    <w:p w:rsidR="00972D52" w:rsidRPr="005A6119" w:rsidRDefault="000C5612" w:rsidP="002C0856">
      <w:pPr>
        <w:pStyle w:val="ListParagraph"/>
        <w:numPr>
          <w:ilvl w:val="1"/>
          <w:numId w:val="32"/>
        </w:numPr>
        <w:rPr>
          <w:rFonts w:ascii="Arial" w:eastAsia="Arial" w:hAnsi="Arial" w:cs="Arial"/>
          <w:color w:val="auto"/>
          <w:sz w:val="24"/>
          <w:szCs w:val="28"/>
        </w:rPr>
      </w:pPr>
      <w:r w:rsidRPr="005A6119">
        <w:rPr>
          <w:rFonts w:ascii="Arial" w:eastAsia="Arial" w:hAnsi="Arial" w:cs="Arial"/>
          <w:color w:val="auto"/>
          <w:sz w:val="24"/>
          <w:szCs w:val="28"/>
        </w:rPr>
        <w:t>Please do not edit another person’s documents when going through the Dropbox. And consider converting word .doc files to .pdf format to prevent accidental edits.</w:t>
      </w:r>
    </w:p>
    <w:p w:rsidR="00972D52" w:rsidRPr="005A6119" w:rsidRDefault="00972D52" w:rsidP="00972D52">
      <w:pPr>
        <w:pStyle w:val="ListParagraph"/>
        <w:rPr>
          <w:rFonts w:ascii="Arial" w:eastAsia="Arial" w:hAnsi="Arial" w:cs="Arial"/>
          <w:color w:val="auto"/>
          <w:sz w:val="24"/>
          <w:szCs w:val="28"/>
        </w:rPr>
      </w:pPr>
    </w:p>
    <w:p w:rsidR="000C5612" w:rsidRPr="005A6119" w:rsidRDefault="00972D52" w:rsidP="00972D52">
      <w:pPr>
        <w:pStyle w:val="ListParagraph"/>
        <w:numPr>
          <w:ilvl w:val="0"/>
          <w:numId w:val="32"/>
        </w:numPr>
        <w:rPr>
          <w:rStyle w:val="None"/>
        </w:rPr>
      </w:pPr>
      <w:r w:rsidRPr="005A6119">
        <w:rPr>
          <w:rStyle w:val="None"/>
          <w:rFonts w:ascii="Arial" w:hAnsi="Arial"/>
          <w:b/>
          <w:bCs/>
          <w:color w:val="auto"/>
          <w:sz w:val="24"/>
          <w:szCs w:val="28"/>
        </w:rPr>
        <w:t xml:space="preserve">Approval of Today’s Agenda   </w:t>
      </w:r>
      <w:r w:rsidRPr="005A6119">
        <w:rPr>
          <w:rStyle w:val="None"/>
          <w:rFonts w:ascii="Arial" w:hAnsi="Arial"/>
          <w:color w:val="auto"/>
          <w:sz w:val="24"/>
          <w:szCs w:val="28"/>
        </w:rPr>
        <w:t>(</w:t>
      </w:r>
      <w:r w:rsidRPr="005A6119">
        <w:rPr>
          <w:rStyle w:val="None"/>
          <w:rFonts w:ascii="Arial" w:hAnsi="Arial"/>
          <w:b/>
          <w:bCs/>
          <w:i/>
          <w:iCs/>
          <w:color w:val="auto"/>
          <w:sz w:val="24"/>
          <w:szCs w:val="24"/>
        </w:rPr>
        <w:t>BOT Agenda 05-09-2020 Final</w:t>
      </w:r>
      <w:r w:rsidRPr="005A6119">
        <w:rPr>
          <w:rStyle w:val="None"/>
          <w:rFonts w:ascii="Arial" w:hAnsi="Arial"/>
          <w:color w:val="auto"/>
          <w:sz w:val="24"/>
          <w:szCs w:val="28"/>
        </w:rPr>
        <w:t xml:space="preserve">) </w:t>
      </w:r>
    </w:p>
    <w:p w:rsidR="00972D52" w:rsidRPr="005A6119" w:rsidRDefault="000C5612" w:rsidP="000C5612">
      <w:pPr>
        <w:pStyle w:val="ListParagraph"/>
        <w:ind w:left="360"/>
        <w:rPr>
          <w:rStyle w:val="None"/>
        </w:rPr>
      </w:pPr>
      <w:r w:rsidRPr="005A6119">
        <w:rPr>
          <w:rStyle w:val="None"/>
          <w:rFonts w:ascii="Arial" w:hAnsi="Arial"/>
          <w:bCs/>
          <w:color w:val="auto"/>
          <w:sz w:val="24"/>
          <w:szCs w:val="28"/>
        </w:rPr>
        <w:t>Seth moved to approve the Agenda. Anne seconded. Agenda was approved by consensus.</w:t>
      </w:r>
    </w:p>
    <w:p w:rsidR="00972D52" w:rsidRPr="005A6119" w:rsidRDefault="00972D52" w:rsidP="00972D52">
      <w:pPr>
        <w:pStyle w:val="BodyA"/>
        <w:rPr>
          <w:rStyle w:val="None"/>
        </w:rPr>
      </w:pPr>
    </w:p>
    <w:p w:rsidR="00972D52" w:rsidRPr="005A6119" w:rsidRDefault="00972D52" w:rsidP="00972D52">
      <w:pPr>
        <w:pStyle w:val="BodyA"/>
        <w:numPr>
          <w:ilvl w:val="0"/>
          <w:numId w:val="32"/>
        </w:numPr>
        <w:rPr>
          <w:rFonts w:ascii="Arial" w:hAnsi="Arial"/>
          <w:color w:val="auto"/>
          <w:sz w:val="24"/>
          <w:szCs w:val="28"/>
        </w:rPr>
      </w:pPr>
      <w:r w:rsidRPr="005A6119">
        <w:rPr>
          <w:rStyle w:val="None"/>
          <w:rFonts w:ascii="Arial" w:hAnsi="Arial"/>
          <w:b/>
          <w:bCs/>
          <w:color w:val="auto"/>
          <w:sz w:val="24"/>
          <w:szCs w:val="28"/>
        </w:rPr>
        <w:t xml:space="preserve">Approval of last Month’s Minutes </w:t>
      </w:r>
    </w:p>
    <w:p w:rsidR="000C5612" w:rsidRPr="005A6119" w:rsidRDefault="00972D52" w:rsidP="00972D52">
      <w:pPr>
        <w:pStyle w:val="BodyA"/>
        <w:ind w:firstLine="360"/>
        <w:rPr>
          <w:rStyle w:val="None"/>
        </w:rPr>
      </w:pPr>
      <w:r w:rsidRPr="005A6119">
        <w:rPr>
          <w:rStyle w:val="None"/>
          <w:rFonts w:ascii="Arial" w:hAnsi="Arial"/>
          <w:color w:val="auto"/>
          <w:sz w:val="24"/>
          <w:szCs w:val="28"/>
        </w:rPr>
        <w:t xml:space="preserve">Minutes from April 11, 2020 Interim Meeting. </w:t>
      </w:r>
      <w:r w:rsidRPr="005A6119">
        <w:rPr>
          <w:rStyle w:val="None"/>
          <w:rFonts w:ascii="Arial" w:hAnsi="Arial"/>
          <w:i/>
          <w:color w:val="auto"/>
          <w:sz w:val="24"/>
          <w:szCs w:val="28"/>
        </w:rPr>
        <w:t>(</w:t>
      </w:r>
      <w:r w:rsidRPr="005A6119">
        <w:rPr>
          <w:rStyle w:val="None"/>
          <w:rFonts w:ascii="Arial" w:hAnsi="Arial"/>
          <w:b/>
          <w:bCs/>
          <w:i/>
          <w:color w:val="auto"/>
          <w:sz w:val="24"/>
          <w:szCs w:val="24"/>
        </w:rPr>
        <w:t xml:space="preserve"> BOT Minutes 2020 04. docx</w:t>
      </w:r>
      <w:r w:rsidRPr="005A6119">
        <w:rPr>
          <w:rStyle w:val="None"/>
          <w:rFonts w:ascii="Arial" w:hAnsi="Arial"/>
          <w:i/>
          <w:color w:val="auto"/>
          <w:sz w:val="24"/>
          <w:szCs w:val="28"/>
        </w:rPr>
        <w:t>)</w:t>
      </w:r>
    </w:p>
    <w:p w:rsidR="00972D52" w:rsidRPr="005A6119" w:rsidRDefault="000C5612" w:rsidP="000C5612">
      <w:pPr>
        <w:pStyle w:val="BodyA"/>
        <w:ind w:firstLine="360"/>
        <w:rPr>
          <w:rStyle w:val="None"/>
        </w:rPr>
      </w:pPr>
      <w:r w:rsidRPr="005A6119">
        <w:rPr>
          <w:rStyle w:val="None"/>
          <w:rFonts w:ascii="Arial" w:hAnsi="Arial"/>
          <w:color w:val="auto"/>
          <w:sz w:val="24"/>
          <w:szCs w:val="28"/>
        </w:rPr>
        <w:t xml:space="preserve">Seth moved to approve the </w:t>
      </w:r>
      <w:r w:rsidR="00D772CC">
        <w:rPr>
          <w:rStyle w:val="None"/>
          <w:rFonts w:ascii="Arial" w:hAnsi="Arial"/>
          <w:color w:val="auto"/>
          <w:sz w:val="24"/>
          <w:szCs w:val="28"/>
        </w:rPr>
        <w:t>Minutes</w:t>
      </w:r>
      <w:r w:rsidRPr="005A6119">
        <w:rPr>
          <w:rStyle w:val="None"/>
          <w:rFonts w:ascii="Arial" w:hAnsi="Arial"/>
          <w:color w:val="auto"/>
          <w:sz w:val="24"/>
          <w:szCs w:val="28"/>
        </w:rPr>
        <w:t>. Christina seconded. Minutes were approved by consensus.</w:t>
      </w:r>
    </w:p>
    <w:p w:rsidR="00972D52" w:rsidRPr="005A6119" w:rsidRDefault="00972D52" w:rsidP="00972D52">
      <w:pPr>
        <w:pStyle w:val="BodyA"/>
        <w:rPr>
          <w:rStyle w:val="None"/>
        </w:rPr>
      </w:pPr>
    </w:p>
    <w:p w:rsidR="00972D52" w:rsidRPr="005A6119" w:rsidRDefault="00972D52" w:rsidP="00972D52">
      <w:pPr>
        <w:pStyle w:val="ListParagraph"/>
        <w:numPr>
          <w:ilvl w:val="0"/>
          <w:numId w:val="31"/>
        </w:numPr>
        <w:rPr>
          <w:rFonts w:ascii="Arial" w:hAnsi="Arial"/>
          <w:color w:val="auto"/>
          <w:sz w:val="24"/>
          <w:szCs w:val="28"/>
        </w:rPr>
      </w:pPr>
      <w:r w:rsidRPr="005A6119">
        <w:rPr>
          <w:rStyle w:val="None"/>
          <w:rFonts w:ascii="Arial" w:hAnsi="Arial"/>
          <w:b/>
          <w:bCs/>
          <w:color w:val="auto"/>
          <w:sz w:val="24"/>
          <w:szCs w:val="28"/>
        </w:rPr>
        <w:t>Monthly Action Items</w:t>
      </w:r>
    </w:p>
    <w:p w:rsidR="00972D52" w:rsidRPr="005A6119" w:rsidRDefault="00972D52" w:rsidP="00972D52">
      <w:pPr>
        <w:pStyle w:val="ListParagraph"/>
        <w:numPr>
          <w:ilvl w:val="1"/>
          <w:numId w:val="32"/>
        </w:numPr>
        <w:rPr>
          <w:rStyle w:val="None"/>
        </w:rPr>
      </w:pPr>
      <w:r w:rsidRPr="005A6119">
        <w:rPr>
          <w:rStyle w:val="None"/>
          <w:rFonts w:ascii="Arial" w:hAnsi="Arial"/>
          <w:color w:val="auto"/>
          <w:sz w:val="24"/>
          <w:szCs w:val="28"/>
        </w:rPr>
        <w:t>Forward March 14</w:t>
      </w:r>
      <w:r w:rsidRPr="005A6119">
        <w:rPr>
          <w:rStyle w:val="None"/>
          <w:rFonts w:ascii="Arial" w:hAnsi="Arial"/>
          <w:color w:val="auto"/>
          <w:sz w:val="24"/>
          <w:szCs w:val="28"/>
          <w:vertAlign w:val="superscript"/>
        </w:rPr>
        <w:t>th</w:t>
      </w:r>
      <w:r w:rsidRPr="005A6119">
        <w:rPr>
          <w:rStyle w:val="None"/>
          <w:rFonts w:ascii="Arial" w:hAnsi="Arial"/>
          <w:color w:val="auto"/>
          <w:sz w:val="24"/>
          <w:szCs w:val="28"/>
        </w:rPr>
        <w:t xml:space="preserve"> 2020 Meeting Minutes to Beth and Pam - </w:t>
      </w:r>
      <w:r w:rsidRPr="005A6119">
        <w:rPr>
          <w:rStyle w:val="None"/>
          <w:rFonts w:ascii="Arial" w:hAnsi="Arial"/>
          <w:b/>
          <w:bCs/>
          <w:color w:val="auto"/>
          <w:sz w:val="24"/>
          <w:szCs w:val="28"/>
        </w:rPr>
        <w:t>Christina M.</w:t>
      </w:r>
      <w:r w:rsidRPr="005A6119">
        <w:rPr>
          <w:rStyle w:val="None"/>
          <w:rFonts w:ascii="Arial" w:hAnsi="Arial"/>
          <w:color w:val="auto"/>
          <w:sz w:val="24"/>
          <w:szCs w:val="28"/>
        </w:rPr>
        <w:t xml:space="preserve"> (DONE)</w:t>
      </w:r>
    </w:p>
    <w:p w:rsidR="00972D52" w:rsidRPr="005A6119" w:rsidRDefault="00972D52" w:rsidP="00972D52">
      <w:pPr>
        <w:pStyle w:val="ListParagraph"/>
        <w:numPr>
          <w:ilvl w:val="1"/>
          <w:numId w:val="32"/>
        </w:numPr>
        <w:rPr>
          <w:rStyle w:val="None"/>
        </w:rPr>
      </w:pPr>
      <w:r w:rsidRPr="005A6119">
        <w:rPr>
          <w:rStyle w:val="None"/>
          <w:rFonts w:ascii="Arial" w:hAnsi="Arial"/>
          <w:color w:val="auto"/>
          <w:sz w:val="24"/>
          <w:szCs w:val="28"/>
        </w:rPr>
        <w:t xml:space="preserve">Write response letter to the CPIC concerning the possibility of FWS buying a Zoom Enterprise account – </w:t>
      </w:r>
      <w:r w:rsidRPr="005A6119">
        <w:rPr>
          <w:rStyle w:val="None"/>
          <w:rFonts w:ascii="Arial" w:hAnsi="Arial"/>
          <w:b/>
          <w:bCs/>
          <w:color w:val="auto"/>
          <w:sz w:val="24"/>
          <w:szCs w:val="28"/>
        </w:rPr>
        <w:t>Seth S.</w:t>
      </w:r>
      <w:r w:rsidRPr="005A6119">
        <w:rPr>
          <w:rStyle w:val="None"/>
          <w:rFonts w:ascii="Arial" w:hAnsi="Arial"/>
          <w:color w:val="auto"/>
          <w:sz w:val="24"/>
          <w:szCs w:val="28"/>
        </w:rPr>
        <w:t xml:space="preserve"> (DONE)</w:t>
      </w:r>
    </w:p>
    <w:p w:rsidR="00972D52" w:rsidRPr="005A6119" w:rsidRDefault="00972D52" w:rsidP="00972D52">
      <w:pPr>
        <w:pStyle w:val="ListParagraph"/>
        <w:numPr>
          <w:ilvl w:val="1"/>
          <w:numId w:val="32"/>
        </w:numPr>
        <w:rPr>
          <w:rStyle w:val="None"/>
        </w:rPr>
      </w:pPr>
      <w:r w:rsidRPr="005A6119">
        <w:rPr>
          <w:rStyle w:val="None"/>
          <w:rFonts w:ascii="Arial" w:hAnsi="Arial"/>
          <w:color w:val="auto"/>
          <w:sz w:val="24"/>
          <w:szCs w:val="28"/>
        </w:rPr>
        <w:t xml:space="preserve">Write an announcement informing FWS that the 2020 ABC/M and IRC have been cancelled – </w:t>
      </w:r>
      <w:r w:rsidRPr="005A6119">
        <w:rPr>
          <w:rStyle w:val="None"/>
          <w:rFonts w:ascii="Arial" w:hAnsi="Arial"/>
          <w:b/>
          <w:bCs/>
          <w:color w:val="auto"/>
          <w:sz w:val="24"/>
          <w:szCs w:val="28"/>
        </w:rPr>
        <w:t>Christina M., Anne K.</w:t>
      </w:r>
      <w:r w:rsidRPr="005A6119">
        <w:rPr>
          <w:rStyle w:val="None"/>
          <w:rFonts w:ascii="Arial" w:hAnsi="Arial"/>
          <w:color w:val="auto"/>
          <w:sz w:val="24"/>
          <w:szCs w:val="28"/>
        </w:rPr>
        <w:t xml:space="preserve"> (DONE)</w:t>
      </w:r>
    </w:p>
    <w:p w:rsidR="00972D52" w:rsidRPr="005A6119" w:rsidRDefault="00972D52" w:rsidP="000C5612">
      <w:pPr>
        <w:rPr>
          <w:rStyle w:val="None"/>
          <w:rFonts w:ascii="Calibri" w:eastAsia="Calibri" w:hAnsi="Calibri" w:cs="Calibri"/>
          <w:color w:val="000000"/>
          <w:sz w:val="22"/>
          <w:szCs w:val="22"/>
          <w:u w:color="000000"/>
        </w:rPr>
      </w:pPr>
    </w:p>
    <w:p w:rsidR="00972D52" w:rsidRPr="005A6119" w:rsidRDefault="00972D52" w:rsidP="00972D52">
      <w:pPr>
        <w:pStyle w:val="ListParagraph"/>
        <w:numPr>
          <w:ilvl w:val="0"/>
          <w:numId w:val="32"/>
        </w:numPr>
        <w:rPr>
          <w:rFonts w:ascii="Arial" w:hAnsi="Arial"/>
          <w:color w:val="auto"/>
          <w:sz w:val="24"/>
          <w:szCs w:val="28"/>
        </w:rPr>
      </w:pPr>
      <w:r w:rsidRPr="005A6119">
        <w:rPr>
          <w:rStyle w:val="None"/>
          <w:rFonts w:ascii="Arial" w:hAnsi="Arial"/>
          <w:b/>
          <w:bCs/>
          <w:color w:val="auto"/>
          <w:sz w:val="24"/>
          <w:szCs w:val="28"/>
        </w:rPr>
        <w:t>Routine Reports</w:t>
      </w:r>
    </w:p>
    <w:p w:rsidR="00972D52" w:rsidRPr="005A6119" w:rsidRDefault="00972D52" w:rsidP="00972D52">
      <w:pPr>
        <w:pStyle w:val="BodyA"/>
        <w:numPr>
          <w:ilvl w:val="1"/>
          <w:numId w:val="31"/>
        </w:numPr>
        <w:rPr>
          <w:rStyle w:val="None"/>
        </w:rPr>
      </w:pPr>
      <w:r w:rsidRPr="005A6119">
        <w:rPr>
          <w:rStyle w:val="None"/>
          <w:rFonts w:ascii="Arial" w:hAnsi="Arial"/>
          <w:color w:val="auto"/>
          <w:sz w:val="24"/>
          <w:szCs w:val="28"/>
        </w:rPr>
        <w:t>Suggestions to the Board Report – (NONE)</w:t>
      </w:r>
    </w:p>
    <w:p w:rsidR="00972D52" w:rsidRPr="005A6119" w:rsidRDefault="00972D52" w:rsidP="00972D52">
      <w:pPr>
        <w:pStyle w:val="BodyA"/>
        <w:ind w:left="720"/>
        <w:rPr>
          <w:rStyle w:val="None"/>
        </w:rPr>
      </w:pPr>
    </w:p>
    <w:p w:rsidR="00972D52" w:rsidRPr="005A6119" w:rsidRDefault="00972D52" w:rsidP="00972D52">
      <w:pPr>
        <w:pStyle w:val="BodyA"/>
        <w:numPr>
          <w:ilvl w:val="1"/>
          <w:numId w:val="31"/>
        </w:numPr>
        <w:rPr>
          <w:rStyle w:val="None"/>
        </w:rPr>
      </w:pPr>
      <w:r w:rsidRPr="005A6119">
        <w:rPr>
          <w:rStyle w:val="None"/>
          <w:rFonts w:ascii="Arial" w:hAnsi="Arial"/>
          <w:color w:val="auto"/>
          <w:sz w:val="24"/>
          <w:szCs w:val="28"/>
        </w:rPr>
        <w:t xml:space="preserve">ED Report and ED Sales Summary </w:t>
      </w:r>
    </w:p>
    <w:p w:rsidR="000C5612" w:rsidRPr="005A6119" w:rsidRDefault="00972D52" w:rsidP="002C0856">
      <w:pPr>
        <w:pStyle w:val="BodyA"/>
        <w:ind w:left="720"/>
        <w:rPr>
          <w:rStyle w:val="None"/>
        </w:rPr>
      </w:pPr>
      <w:r w:rsidRPr="005A6119">
        <w:rPr>
          <w:rStyle w:val="None"/>
          <w:rFonts w:ascii="Arial" w:hAnsi="Arial"/>
          <w:color w:val="auto"/>
          <w:sz w:val="24"/>
          <w:szCs w:val="28"/>
        </w:rPr>
        <w:t xml:space="preserve">( </w:t>
      </w:r>
      <w:r w:rsidRPr="005A6119">
        <w:rPr>
          <w:rStyle w:val="None"/>
          <w:rFonts w:ascii="Arial" w:hAnsi="Arial"/>
          <w:b/>
          <w:bCs/>
          <w:i/>
          <w:iCs/>
          <w:color w:val="auto"/>
          <w:sz w:val="24"/>
          <w:szCs w:val="24"/>
        </w:rPr>
        <w:t>ED Report to the BOT 08May20.docx ; Sales Comparison MarAprl19 v MarAprl20.xlsx</w:t>
      </w:r>
      <w:r w:rsidRPr="005A6119">
        <w:rPr>
          <w:rStyle w:val="None"/>
          <w:rFonts w:ascii="Arial" w:hAnsi="Arial"/>
          <w:color w:val="auto"/>
          <w:sz w:val="24"/>
          <w:szCs w:val="28"/>
        </w:rPr>
        <w:t xml:space="preserve"> )     </w:t>
      </w:r>
    </w:p>
    <w:p w:rsidR="000C5612" w:rsidRPr="005A6119" w:rsidRDefault="000C5612" w:rsidP="002C0856">
      <w:pPr>
        <w:pStyle w:val="BodyA"/>
        <w:ind w:left="720"/>
        <w:rPr>
          <w:rStyle w:val="None"/>
        </w:rPr>
      </w:pPr>
    </w:p>
    <w:p w:rsidR="000C5612" w:rsidRPr="005A6119" w:rsidRDefault="000C5612" w:rsidP="002C0856">
      <w:pPr>
        <w:pStyle w:val="BodyA"/>
        <w:ind w:left="720"/>
        <w:rPr>
          <w:rStyle w:val="None"/>
        </w:rPr>
      </w:pPr>
      <w:r w:rsidRPr="005A6119">
        <w:rPr>
          <w:rStyle w:val="None"/>
          <w:rFonts w:ascii="Arial" w:hAnsi="Arial"/>
          <w:color w:val="auto"/>
          <w:sz w:val="24"/>
          <w:szCs w:val="28"/>
        </w:rPr>
        <w:t>Sales were hit very hard. There were six tracked categories, all were down. Combined average sales were down 52%. Some categories were down as much as 80%. An over-reliance on the sales of anything is bad form for our organization as it makes us highly vulnerable; we need to look to balancing the 7</w:t>
      </w:r>
      <w:r w:rsidRPr="005A6119">
        <w:rPr>
          <w:rStyle w:val="None"/>
          <w:rFonts w:ascii="Arial" w:hAnsi="Arial"/>
          <w:color w:val="auto"/>
          <w:sz w:val="24"/>
          <w:szCs w:val="28"/>
          <w:vertAlign w:val="superscript"/>
        </w:rPr>
        <w:t>th</w:t>
      </w:r>
      <w:r w:rsidRPr="005A6119">
        <w:rPr>
          <w:rStyle w:val="None"/>
          <w:rFonts w:ascii="Arial" w:hAnsi="Arial"/>
          <w:color w:val="auto"/>
          <w:sz w:val="24"/>
          <w:szCs w:val="28"/>
        </w:rPr>
        <w:t xml:space="preserve"> tradition with literature sales.</w:t>
      </w:r>
    </w:p>
    <w:p w:rsidR="000C5612" w:rsidRPr="005A6119" w:rsidRDefault="000C5612" w:rsidP="002C0856">
      <w:pPr>
        <w:pStyle w:val="BodyA"/>
        <w:ind w:left="720"/>
        <w:rPr>
          <w:rStyle w:val="None"/>
        </w:rPr>
      </w:pPr>
    </w:p>
    <w:p w:rsidR="00972D52" w:rsidRPr="005A6119" w:rsidRDefault="000C5612" w:rsidP="002C0856">
      <w:pPr>
        <w:pStyle w:val="BodyA"/>
        <w:ind w:left="720"/>
        <w:rPr>
          <w:rStyle w:val="None"/>
        </w:rPr>
      </w:pPr>
      <w:r w:rsidRPr="005A6119">
        <w:rPr>
          <w:rStyle w:val="None"/>
          <w:rFonts w:ascii="Arial" w:hAnsi="Arial"/>
          <w:color w:val="auto"/>
          <w:sz w:val="24"/>
          <w:szCs w:val="28"/>
        </w:rPr>
        <w:t xml:space="preserve">Jay reminded us Pam’s report is a quantity report, which affects dollar amount. We are breaking in a new bookkeeper and we do not yet have the final numbers for April. </w:t>
      </w:r>
    </w:p>
    <w:p w:rsidR="00972D52" w:rsidRPr="005A6119" w:rsidRDefault="00972D52" w:rsidP="00972D52">
      <w:pPr>
        <w:pStyle w:val="ListParagraph"/>
        <w:rPr>
          <w:rStyle w:val="None"/>
        </w:rPr>
      </w:pPr>
    </w:p>
    <w:p w:rsidR="00972D52" w:rsidRPr="005A6119" w:rsidRDefault="00972D52" w:rsidP="00972D52">
      <w:pPr>
        <w:pStyle w:val="BodyA"/>
        <w:numPr>
          <w:ilvl w:val="1"/>
          <w:numId w:val="31"/>
        </w:numPr>
        <w:rPr>
          <w:rStyle w:val="None"/>
        </w:rPr>
      </w:pPr>
      <w:r w:rsidRPr="005A6119">
        <w:rPr>
          <w:rStyle w:val="None"/>
          <w:rFonts w:ascii="Arial" w:hAnsi="Arial"/>
          <w:color w:val="auto"/>
          <w:sz w:val="24"/>
          <w:szCs w:val="28"/>
        </w:rPr>
        <w:t>Webmaster’</w:t>
      </w:r>
      <w:r w:rsidRPr="005A6119">
        <w:rPr>
          <w:rStyle w:val="None"/>
          <w:rFonts w:ascii="Arial" w:hAnsi="Arial"/>
          <w:color w:val="auto"/>
          <w:sz w:val="24"/>
          <w:szCs w:val="28"/>
          <w:lang w:val="fr-FR"/>
        </w:rPr>
        <w:t xml:space="preserve">s Report </w:t>
      </w:r>
    </w:p>
    <w:p w:rsidR="000C5612" w:rsidRPr="005A6119" w:rsidRDefault="00972D52" w:rsidP="002C0856">
      <w:pPr>
        <w:pStyle w:val="BodyA"/>
        <w:ind w:left="720"/>
        <w:rPr>
          <w:rStyle w:val="None"/>
        </w:rPr>
      </w:pPr>
      <w:r w:rsidRPr="005A6119">
        <w:rPr>
          <w:rStyle w:val="None"/>
          <w:rFonts w:ascii="Arial" w:hAnsi="Arial"/>
          <w:i/>
          <w:color w:val="auto"/>
          <w:sz w:val="24"/>
          <w:szCs w:val="28"/>
          <w:lang w:val="fr-FR"/>
        </w:rPr>
        <w:t xml:space="preserve">( </w:t>
      </w:r>
      <w:r w:rsidRPr="005A6119">
        <w:rPr>
          <w:rStyle w:val="None"/>
          <w:rFonts w:ascii="Arial" w:hAnsi="Arial"/>
          <w:b/>
          <w:bCs/>
          <w:i/>
          <w:color w:val="auto"/>
          <w:sz w:val="24"/>
          <w:szCs w:val="24"/>
          <w:lang w:val="fr-FR"/>
        </w:rPr>
        <w:t xml:space="preserve">2020-05 webmaster report.pdf </w:t>
      </w:r>
      <w:r w:rsidRPr="005A6119">
        <w:rPr>
          <w:rStyle w:val="None"/>
          <w:rFonts w:ascii="Arial" w:hAnsi="Arial"/>
          <w:i/>
          <w:color w:val="auto"/>
          <w:sz w:val="24"/>
          <w:szCs w:val="28"/>
        </w:rPr>
        <w:t>)</w:t>
      </w:r>
    </w:p>
    <w:p w:rsidR="000C5612" w:rsidRPr="005A6119" w:rsidRDefault="000C5612" w:rsidP="002C0856">
      <w:pPr>
        <w:pStyle w:val="BodyA"/>
        <w:ind w:left="720"/>
        <w:rPr>
          <w:rStyle w:val="None"/>
        </w:rPr>
      </w:pPr>
    </w:p>
    <w:p w:rsidR="00972D52" w:rsidRPr="005A6119" w:rsidRDefault="000C5612" w:rsidP="002C0856">
      <w:pPr>
        <w:pStyle w:val="BodyA"/>
        <w:ind w:left="720"/>
        <w:rPr>
          <w:rStyle w:val="None"/>
        </w:rPr>
      </w:pPr>
      <w:r w:rsidRPr="005A6119">
        <w:rPr>
          <w:rStyle w:val="None"/>
          <w:rFonts w:ascii="Arial" w:hAnsi="Arial"/>
          <w:color w:val="auto"/>
          <w:sz w:val="24"/>
          <w:szCs w:val="28"/>
        </w:rPr>
        <w:t xml:space="preserve">Beth was very busy with important business during the month of April. She will also be redesigning our website. </w:t>
      </w:r>
    </w:p>
    <w:p w:rsidR="00972D52" w:rsidRPr="005A6119" w:rsidRDefault="00972D52" w:rsidP="00972D52">
      <w:pPr>
        <w:pStyle w:val="BodyA"/>
        <w:ind w:left="720"/>
        <w:rPr>
          <w:rStyle w:val="None"/>
        </w:rPr>
      </w:pP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Cs w:val="28"/>
          <w:u w:val="single"/>
          <w:bdr w:val="none" w:sz="0" w:space="0" w:color="auto"/>
        </w:rPr>
      </w:pPr>
      <w:r w:rsidRPr="005A6119">
        <w:rPr>
          <w:rFonts w:ascii="Arial" w:eastAsia="Arial" w:hAnsi="Arial" w:cs="Arial"/>
          <w:b/>
          <w:bCs/>
          <w:szCs w:val="28"/>
          <w:u w:val="single"/>
          <w:bdr w:val="none" w:sz="0" w:space="0" w:color="auto"/>
        </w:rPr>
        <w:t>Board Committee Chair Reports</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
          <w:bCs/>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Copyright Translation –</w:t>
      </w:r>
      <w:r w:rsidRPr="005A6119">
        <w:rPr>
          <w:rFonts w:ascii="Arial" w:eastAsia="Arial" w:hAnsi="Arial" w:cs="Arial"/>
          <w:b/>
          <w:bCs/>
          <w:color w:val="auto"/>
          <w:sz w:val="24"/>
          <w:szCs w:val="28"/>
          <w:bdr w:val="none" w:sz="0" w:space="0" w:color="auto"/>
        </w:rPr>
        <w:t xml:space="preserve"> Rick S.</w:t>
      </w:r>
    </w:p>
    <w:p w:rsidR="00972D52" w:rsidRPr="005A6119" w:rsidRDefault="00972D5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 </w:t>
      </w:r>
      <w:r w:rsidRPr="005A6119">
        <w:rPr>
          <w:rFonts w:ascii="Arial" w:eastAsia="Arial" w:hAnsi="Arial" w:cs="Arial"/>
          <w:b/>
          <w:bCs/>
          <w:i/>
          <w:iCs/>
          <w:color w:val="auto"/>
          <w:sz w:val="24"/>
          <w:szCs w:val="24"/>
          <w:bdr w:val="none" w:sz="0" w:space="0" w:color="auto"/>
        </w:rPr>
        <w:t xml:space="preserve">BCTC Minutes 19Dec19 (1).docx ; BCTC Minutes 16Jan20.docx ; BCTC Minutes 20Feb20 (1).docx ; BCTC Minutes 26Mar20(1).docx ; BCTC REPORT MAY 2020.docx </w:t>
      </w:r>
      <w:r w:rsidRPr="005A6119">
        <w:rPr>
          <w:rFonts w:ascii="Arial" w:eastAsia="Arial" w:hAnsi="Arial" w:cs="Arial"/>
          <w:color w:val="auto"/>
          <w:sz w:val="24"/>
          <w:szCs w:val="28"/>
          <w:bdr w:val="none" w:sz="0" w:space="0" w:color="auto"/>
        </w:rPr>
        <w:t xml:space="preserve">) </w:t>
      </w:r>
    </w:p>
    <w:p w:rsidR="000C5612"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0C5612"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In the last week, there has been a lot of activity between Intergroups regarding using an excessive amount of copyright literature. .PDF versions of Pamphlets are being distributed electronically, and efforts have been made to contact these sources to request them to stop. We will need to make progress in digitizing copies of our literature. </w:t>
      </w:r>
    </w:p>
    <w:p w:rsidR="000C5612"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0C5612"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Question </w:t>
      </w:r>
      <w:r w:rsidR="007E6667" w:rsidRPr="005A6119">
        <w:rPr>
          <w:rFonts w:ascii="Arial" w:eastAsia="Arial" w:hAnsi="Arial" w:cs="Arial"/>
          <w:color w:val="auto"/>
          <w:sz w:val="24"/>
          <w:szCs w:val="28"/>
          <w:bdr w:val="none" w:sz="0" w:space="0" w:color="auto"/>
        </w:rPr>
        <w:t xml:space="preserve">was </w:t>
      </w:r>
      <w:r w:rsidRPr="005A6119">
        <w:rPr>
          <w:rFonts w:ascii="Arial" w:eastAsia="Arial" w:hAnsi="Arial" w:cs="Arial"/>
          <w:color w:val="auto"/>
          <w:sz w:val="24"/>
          <w:szCs w:val="28"/>
          <w:bdr w:val="none" w:sz="0" w:space="0" w:color="auto"/>
        </w:rPr>
        <w:t xml:space="preserve">raised regarding the issue with Germany and the use of </w:t>
      </w:r>
      <w:r w:rsidR="007E6667" w:rsidRPr="005A6119">
        <w:rPr>
          <w:rFonts w:ascii="Arial" w:eastAsia="Arial" w:hAnsi="Arial" w:cs="Arial"/>
          <w:color w:val="auto"/>
          <w:sz w:val="24"/>
          <w:szCs w:val="28"/>
          <w:bdr w:val="none" w:sz="0" w:space="0" w:color="auto"/>
        </w:rPr>
        <w:t xml:space="preserve">Fellowship materials; how will they </w:t>
      </w:r>
      <w:r w:rsidRPr="005A6119">
        <w:rPr>
          <w:rFonts w:ascii="Arial" w:eastAsia="Arial" w:hAnsi="Arial" w:cs="Arial"/>
          <w:color w:val="auto"/>
          <w:sz w:val="24"/>
          <w:szCs w:val="28"/>
          <w:bdr w:val="none" w:sz="0" w:space="0" w:color="auto"/>
        </w:rPr>
        <w:t xml:space="preserve">be </w:t>
      </w:r>
      <w:r w:rsidR="007E6667" w:rsidRPr="005A6119">
        <w:rPr>
          <w:rFonts w:ascii="Arial" w:eastAsia="Arial" w:hAnsi="Arial" w:cs="Arial"/>
          <w:color w:val="auto"/>
          <w:sz w:val="24"/>
          <w:szCs w:val="28"/>
          <w:bdr w:val="none" w:sz="0" w:space="0" w:color="auto"/>
        </w:rPr>
        <w:t>addressing</w:t>
      </w:r>
      <w:r w:rsidRPr="005A6119">
        <w:rPr>
          <w:rFonts w:ascii="Arial" w:eastAsia="Arial" w:hAnsi="Arial" w:cs="Arial"/>
          <w:color w:val="auto"/>
          <w:sz w:val="24"/>
          <w:szCs w:val="28"/>
          <w:bdr w:val="none" w:sz="0" w:space="0" w:color="auto"/>
        </w:rPr>
        <w:t xml:space="preserve"> intellectual property rights for our literature there? </w:t>
      </w:r>
      <w:r w:rsidR="007E6667" w:rsidRPr="005A6119">
        <w:rPr>
          <w:rFonts w:ascii="Arial" w:eastAsia="Arial" w:hAnsi="Arial" w:cs="Arial"/>
          <w:color w:val="auto"/>
          <w:sz w:val="24"/>
          <w:szCs w:val="28"/>
          <w:bdr w:val="none" w:sz="0" w:space="0" w:color="auto"/>
        </w:rPr>
        <w:t>Pam sent the German intergroup a response that encouraged them to seek some level of protection for German referencing of our literature.</w:t>
      </w:r>
    </w:p>
    <w:p w:rsidR="000C5612"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7E6667" w:rsidRPr="005A6119" w:rsidRDefault="000C561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Question</w:t>
      </w:r>
      <w:r w:rsidR="007E6667" w:rsidRPr="005A6119">
        <w:rPr>
          <w:rFonts w:ascii="Arial" w:eastAsia="Arial" w:hAnsi="Arial" w:cs="Arial"/>
          <w:color w:val="auto"/>
          <w:sz w:val="24"/>
          <w:szCs w:val="28"/>
          <w:bdr w:val="none" w:sz="0" w:space="0" w:color="auto"/>
        </w:rPr>
        <w:t xml:space="preserve"> was raised</w:t>
      </w:r>
      <w:r w:rsidRPr="005A6119">
        <w:rPr>
          <w:rFonts w:ascii="Arial" w:eastAsia="Arial" w:hAnsi="Arial" w:cs="Arial"/>
          <w:color w:val="auto"/>
          <w:sz w:val="24"/>
          <w:szCs w:val="28"/>
          <w:bdr w:val="none" w:sz="0" w:space="0" w:color="auto"/>
        </w:rPr>
        <w:t xml:space="preserve"> regarding a book that was published in the Los Angeles area that included quite a bit of S.L.A.A. citations, raising anonymity issues. The BCTC was not aware of this. </w:t>
      </w:r>
    </w:p>
    <w:p w:rsidR="007E6667" w:rsidRPr="005A6119" w:rsidRDefault="007E6667"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0C5612" w:rsidRPr="005A6119" w:rsidRDefault="007E6667" w:rsidP="007E66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Suggestions offered to the BCTC to further the mission of the committee: taking proactive steps such as sending out best-practices emails, reinforcing what’s found in the pamphlet “Is It Really Necessary?”, coming up with specific copyright templates for publication of all literature, etc. </w:t>
      </w:r>
    </w:p>
    <w:p w:rsidR="00972D52" w:rsidRPr="005A6119" w:rsidRDefault="00972D5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Development – </w:t>
      </w:r>
      <w:r w:rsidRPr="005A6119">
        <w:rPr>
          <w:rFonts w:ascii="Arial" w:eastAsia="Arial" w:hAnsi="Arial" w:cs="Arial"/>
          <w:b/>
          <w:bCs/>
          <w:color w:val="auto"/>
          <w:sz w:val="24"/>
          <w:szCs w:val="28"/>
          <w:bdr w:val="none" w:sz="0" w:space="0" w:color="auto"/>
        </w:rPr>
        <w:t>Seth S</w:t>
      </w:r>
    </w:p>
    <w:p w:rsidR="007E6667"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        (</w:t>
      </w:r>
      <w:r w:rsidRPr="005A6119">
        <w:rPr>
          <w:rFonts w:ascii="Arial" w:eastAsia="Arial" w:hAnsi="Arial" w:cs="Arial"/>
          <w:b/>
          <w:bCs/>
          <w:i/>
          <w:iCs/>
          <w:bdr w:val="none" w:sz="0" w:space="0" w:color="auto"/>
        </w:rPr>
        <w:t>BDC Minutes 04 UPDATED .docx ; BDC Report to BOT 5-9-20. docx</w:t>
      </w:r>
      <w:r w:rsidRPr="005A6119">
        <w:rPr>
          <w:rFonts w:ascii="Arial" w:eastAsia="Arial" w:hAnsi="Arial" w:cs="Arial"/>
          <w:szCs w:val="28"/>
          <w:bdr w:val="none" w:sz="0" w:space="0" w:color="auto"/>
        </w:rPr>
        <w:t xml:space="preserve"> )</w:t>
      </w:r>
    </w:p>
    <w:p w:rsidR="007E6667" w:rsidRPr="005A6119" w:rsidRDefault="007E666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E666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Right now energy is mainly being focused around how we will conduct our elections in a Virtual ABM setting.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E666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Questions raised: </w:t>
      </w:r>
      <w:r w:rsidR="002C0856" w:rsidRPr="005A6119">
        <w:rPr>
          <w:rFonts w:ascii="Arial" w:eastAsia="Arial" w:hAnsi="Arial" w:cs="Arial"/>
          <w:szCs w:val="28"/>
          <w:bdr w:val="none" w:sz="0" w:space="0" w:color="auto"/>
        </w:rPr>
        <w:t>Are there plans for a virtual face-to-face board meeting somewhere around the ABM? Should we be working</w:t>
      </w:r>
      <w:r w:rsidRPr="005A6119">
        <w:rPr>
          <w:rFonts w:ascii="Arial" w:eastAsia="Arial" w:hAnsi="Arial" w:cs="Arial"/>
          <w:szCs w:val="28"/>
          <w:bdr w:val="none" w:sz="0" w:space="0" w:color="auto"/>
        </w:rPr>
        <w:t xml:space="preserve"> on</w:t>
      </w:r>
      <w:r w:rsidR="002C0856" w:rsidRPr="005A6119">
        <w:rPr>
          <w:rFonts w:ascii="Arial" w:eastAsia="Arial" w:hAnsi="Arial" w:cs="Arial"/>
          <w:szCs w:val="28"/>
          <w:bdr w:val="none" w:sz="0" w:space="0" w:color="auto"/>
        </w:rPr>
        <w:t xml:space="preserve"> things such as Board Committee self-assessments?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E666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Response: </w:t>
      </w:r>
      <w:r w:rsidR="002C0856" w:rsidRPr="005A6119">
        <w:rPr>
          <w:rFonts w:ascii="Arial" w:eastAsia="Arial" w:hAnsi="Arial" w:cs="Arial"/>
          <w:szCs w:val="28"/>
          <w:bdr w:val="none" w:sz="0" w:space="0" w:color="auto"/>
        </w:rPr>
        <w:t xml:space="preserve">There is no current Board Chair, so this falls under the BDC’s responsibilities to decide. Seth will put together an email thread amongst the BDC to discuss this. Perhaps using Zoom as a platform.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The Planning Committee </w:t>
      </w:r>
      <w:r w:rsidR="0074467B" w:rsidRPr="005A6119">
        <w:rPr>
          <w:rFonts w:ascii="Arial" w:eastAsia="Arial" w:hAnsi="Arial" w:cs="Arial"/>
          <w:szCs w:val="28"/>
          <w:bdr w:val="none" w:sz="0" w:space="0" w:color="auto"/>
        </w:rPr>
        <w:t xml:space="preserve">and the CCC </w:t>
      </w:r>
      <w:r w:rsidRPr="005A6119">
        <w:rPr>
          <w:rFonts w:ascii="Arial" w:eastAsia="Arial" w:hAnsi="Arial" w:cs="Arial"/>
          <w:szCs w:val="28"/>
          <w:bdr w:val="none" w:sz="0" w:space="0" w:color="auto"/>
        </w:rPr>
        <w:t xml:space="preserve">will be </w:t>
      </w:r>
      <w:r w:rsidR="0074467B" w:rsidRPr="005A6119">
        <w:rPr>
          <w:rFonts w:ascii="Arial" w:eastAsia="Arial" w:hAnsi="Arial" w:cs="Arial"/>
          <w:szCs w:val="28"/>
          <w:bdr w:val="none" w:sz="0" w:space="0" w:color="auto"/>
        </w:rPr>
        <w:t xml:space="preserve">discussing the F2F soon. </w:t>
      </w:r>
      <w:r w:rsidRPr="005A6119">
        <w:rPr>
          <w:rFonts w:ascii="Arial" w:eastAsia="Arial" w:hAnsi="Arial" w:cs="Arial"/>
          <w:szCs w:val="28"/>
          <w:bdr w:val="none" w:sz="0" w:space="0" w:color="auto"/>
        </w:rPr>
        <w:t xml:space="preserve">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4467B"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Question raised: </w:t>
      </w:r>
      <w:r w:rsidR="002C0856" w:rsidRPr="005A6119">
        <w:rPr>
          <w:rFonts w:ascii="Arial" w:eastAsia="Arial" w:hAnsi="Arial" w:cs="Arial"/>
          <w:szCs w:val="28"/>
          <w:bdr w:val="none" w:sz="0" w:space="0" w:color="auto"/>
        </w:rPr>
        <w:t>Are we using the same informal standard procedure to get</w:t>
      </w:r>
      <w:r w:rsidRPr="005A6119">
        <w:rPr>
          <w:rFonts w:ascii="Arial" w:eastAsia="Arial" w:hAnsi="Arial" w:cs="Arial"/>
          <w:szCs w:val="28"/>
          <w:bdr w:val="none" w:sz="0" w:space="0" w:color="auto"/>
        </w:rPr>
        <w:t xml:space="preserve"> trustee</w:t>
      </w:r>
      <w:r w:rsidR="002C0856" w:rsidRPr="005A6119">
        <w:rPr>
          <w:rFonts w:ascii="Arial" w:eastAsia="Arial" w:hAnsi="Arial" w:cs="Arial"/>
          <w:szCs w:val="28"/>
          <w:bdr w:val="none" w:sz="0" w:space="0" w:color="auto"/>
        </w:rPr>
        <w:t xml:space="preserve"> members on the ballot who wish to run?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4467B"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Response: </w:t>
      </w:r>
      <w:r w:rsidR="002C0856" w:rsidRPr="005A6119">
        <w:rPr>
          <w:rFonts w:ascii="Arial" w:eastAsia="Arial" w:hAnsi="Arial" w:cs="Arial"/>
          <w:szCs w:val="28"/>
          <w:bdr w:val="none" w:sz="0" w:space="0" w:color="auto"/>
        </w:rPr>
        <w:t>Packages will be sent out to the three board members whose terms are up for re-election. BDC is</w:t>
      </w:r>
      <w:r w:rsidRPr="005A6119">
        <w:rPr>
          <w:rFonts w:ascii="Arial" w:eastAsia="Arial" w:hAnsi="Arial" w:cs="Arial"/>
          <w:szCs w:val="28"/>
          <w:bdr w:val="none" w:sz="0" w:space="0" w:color="auto"/>
        </w:rPr>
        <w:t xml:space="preserve"> currently</w:t>
      </w:r>
      <w:r w:rsidR="002C0856" w:rsidRPr="005A6119">
        <w:rPr>
          <w:rFonts w:ascii="Arial" w:eastAsia="Arial" w:hAnsi="Arial" w:cs="Arial"/>
          <w:szCs w:val="28"/>
          <w:bdr w:val="none" w:sz="0" w:space="0" w:color="auto"/>
        </w:rPr>
        <w:t xml:space="preserve"> meeting twice a month.</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2C0856" w:rsidRPr="005A6119" w:rsidRDefault="0074467B"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Question: </w:t>
      </w:r>
      <w:r w:rsidR="002C0856" w:rsidRPr="005A6119">
        <w:rPr>
          <w:rFonts w:ascii="Arial" w:eastAsia="Arial" w:hAnsi="Arial" w:cs="Arial"/>
          <w:szCs w:val="28"/>
          <w:bdr w:val="none" w:sz="0" w:space="0" w:color="auto"/>
        </w:rPr>
        <w:t xml:space="preserve">Will there be an enforced deadline for nominations or statements from candidates? </w:t>
      </w:r>
      <w:r w:rsidRPr="005A6119">
        <w:rPr>
          <w:rFonts w:ascii="Arial" w:eastAsia="Arial" w:hAnsi="Arial" w:cs="Arial"/>
          <w:szCs w:val="28"/>
          <w:bdr w:val="none" w:sz="0" w:space="0" w:color="auto"/>
        </w:rPr>
        <w:t xml:space="preserve">Response: </w:t>
      </w:r>
      <w:r w:rsidR="002C0856" w:rsidRPr="005A6119">
        <w:rPr>
          <w:rFonts w:ascii="Arial" w:eastAsia="Arial" w:hAnsi="Arial" w:cs="Arial"/>
          <w:szCs w:val="28"/>
          <w:bdr w:val="none" w:sz="0" w:space="0" w:color="auto"/>
        </w:rPr>
        <w:t>Yes, there will be a deadline (currently May 28</w:t>
      </w:r>
      <w:r w:rsidR="002C0856" w:rsidRPr="005A6119">
        <w:rPr>
          <w:rFonts w:ascii="Arial" w:eastAsia="Arial" w:hAnsi="Arial" w:cs="Arial"/>
          <w:szCs w:val="28"/>
          <w:bdr w:val="none" w:sz="0" w:space="0" w:color="auto"/>
          <w:vertAlign w:val="superscript"/>
        </w:rPr>
        <w:t>th</w:t>
      </w:r>
      <w:r w:rsidRPr="005A6119">
        <w:rPr>
          <w:rFonts w:ascii="Arial" w:eastAsia="Arial" w:hAnsi="Arial" w:cs="Arial"/>
          <w:szCs w:val="28"/>
          <w:bdr w:val="none" w:sz="0" w:space="0" w:color="auto"/>
          <w:vertAlign w:val="superscript"/>
        </w:rPr>
        <w:t xml:space="preserve"> </w:t>
      </w:r>
      <w:r w:rsidRPr="005A6119">
        <w:rPr>
          <w:rFonts w:ascii="Arial" w:eastAsia="Arial" w:hAnsi="Arial" w:cs="Arial"/>
          <w:szCs w:val="28"/>
          <w:bdr w:val="none" w:sz="0" w:space="0" w:color="auto"/>
        </w:rPr>
        <w:t xml:space="preserve">but we will need to extend this to the end of June or July) </w:t>
      </w:r>
      <w:r w:rsidR="002C0856" w:rsidRPr="005A6119">
        <w:rPr>
          <w:rFonts w:ascii="Arial" w:eastAsia="Arial" w:hAnsi="Arial" w:cs="Arial"/>
          <w:szCs w:val="28"/>
          <w:bdr w:val="none" w:sz="0" w:space="0" w:color="auto"/>
        </w:rPr>
        <w:t xml:space="preserve">since we cannot take nominations on the floor of the ABM as we have in the past. </w:t>
      </w:r>
    </w:p>
    <w:p w:rsidR="002C0856"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972D52" w:rsidRPr="005A6119" w:rsidRDefault="002C0856"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All Board Committee chairs should start their self-assessments. Forms need to be sent out to</w:t>
      </w:r>
      <w:r w:rsidR="008052A5" w:rsidRPr="005A6119">
        <w:rPr>
          <w:rFonts w:ascii="Arial" w:eastAsia="Arial" w:hAnsi="Arial" w:cs="Arial"/>
          <w:szCs w:val="28"/>
          <w:bdr w:val="none" w:sz="0" w:space="0" w:color="auto"/>
        </w:rPr>
        <w:t xml:space="preserve"> newer board members to start this process.</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5A6119">
        <w:rPr>
          <w:rFonts w:ascii="Arial" w:eastAsia="Arial" w:hAnsi="Arial" w:cs="Arial"/>
          <w:color w:val="auto"/>
          <w:sz w:val="24"/>
          <w:szCs w:val="28"/>
          <w:bdr w:val="none" w:sz="0" w:space="0" w:color="auto"/>
        </w:rPr>
        <w:t xml:space="preserve">Fellowship Self-Supporting – </w:t>
      </w:r>
      <w:r w:rsidRPr="005A6119">
        <w:rPr>
          <w:rFonts w:ascii="Arial" w:eastAsia="Arial" w:hAnsi="Arial" w:cs="Arial"/>
          <w:b/>
          <w:bCs/>
          <w:color w:val="auto"/>
          <w:sz w:val="24"/>
          <w:szCs w:val="28"/>
          <w:bdr w:val="none" w:sz="0" w:space="0" w:color="auto"/>
        </w:rPr>
        <w:t>Ned J.</w:t>
      </w:r>
      <w:r w:rsidRPr="005A6119">
        <w:rPr>
          <w:rFonts w:ascii="Arial" w:eastAsia="Arial" w:hAnsi="Arial" w:cs="Arial"/>
          <w:color w:val="auto"/>
          <w:sz w:val="24"/>
          <w:szCs w:val="28"/>
          <w:bdr w:val="none" w:sz="0" w:space="0" w:color="auto"/>
        </w:rPr>
        <w:t xml:space="preserve"> </w:t>
      </w:r>
    </w:p>
    <w:p w:rsidR="008052A5"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5A6119">
        <w:rPr>
          <w:rFonts w:ascii="Arial" w:eastAsia="Arial" w:hAnsi="Arial" w:cs="Arial"/>
          <w:szCs w:val="28"/>
          <w:bdr w:val="none" w:sz="0" w:space="0" w:color="auto"/>
        </w:rPr>
        <w:t xml:space="preserve">         (</w:t>
      </w:r>
      <w:r w:rsidRPr="005A6119">
        <w:rPr>
          <w:rFonts w:ascii="Arial" w:eastAsia="Arial" w:hAnsi="Arial" w:cs="Arial"/>
          <w:b/>
          <w:bCs/>
          <w:i/>
          <w:bdr w:val="none" w:sz="0" w:space="0" w:color="auto"/>
        </w:rPr>
        <w:t>BFSC Report to the BOT- 05 05 2020. Docx ; BFSC Minutes 03 11 2020.docx ; BFSC Minutes 04 08 2020.docx</w:t>
      </w:r>
      <w:r w:rsidRPr="005A6119">
        <w:rPr>
          <w:rFonts w:ascii="Arial" w:eastAsia="Arial" w:hAnsi="Arial" w:cs="Arial"/>
          <w:i/>
          <w:szCs w:val="28"/>
          <w:bdr w:val="none" w:sz="0" w:space="0" w:color="auto"/>
        </w:rPr>
        <w:t>)</w:t>
      </w:r>
    </w:p>
    <w:p w:rsidR="008052A5" w:rsidRPr="005A6119" w:rsidRDefault="008052A5"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p>
    <w:p w:rsidR="0074467B" w:rsidRPr="005A6119" w:rsidRDefault="008052A5"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Please encourage people to sign up for the Livesaver Program. Currently $</w:t>
      </w:r>
      <w:r w:rsidR="0074467B" w:rsidRPr="005A6119">
        <w:rPr>
          <w:rFonts w:ascii="Arial" w:eastAsia="Arial" w:hAnsi="Arial" w:cs="Arial"/>
          <w:szCs w:val="28"/>
          <w:bdr w:val="none" w:sz="0" w:space="0" w:color="auto"/>
        </w:rPr>
        <w:t>600 has been raised. If people continue to donate, that $600 will translate to $7</w:t>
      </w:r>
      <w:r w:rsidR="00D772CC">
        <w:rPr>
          <w:rFonts w:ascii="Arial" w:eastAsia="Arial" w:hAnsi="Arial" w:cs="Arial"/>
          <w:szCs w:val="28"/>
          <w:bdr w:val="none" w:sz="0" w:space="0" w:color="auto"/>
        </w:rPr>
        <w:t>,200</w:t>
      </w:r>
      <w:r w:rsidR="0074467B" w:rsidRPr="005A6119">
        <w:rPr>
          <w:rFonts w:ascii="Arial" w:eastAsia="Arial" w:hAnsi="Arial" w:cs="Arial"/>
          <w:szCs w:val="28"/>
          <w:bdr w:val="none" w:sz="0" w:space="0" w:color="auto"/>
        </w:rPr>
        <w:t>. The matching donation on that would bring it to $14,</w:t>
      </w:r>
      <w:r w:rsidR="00D772CC">
        <w:rPr>
          <w:rFonts w:ascii="Arial" w:eastAsia="Arial" w:hAnsi="Arial" w:cs="Arial"/>
          <w:szCs w:val="28"/>
          <w:bdr w:val="none" w:sz="0" w:space="0" w:color="auto"/>
        </w:rPr>
        <w:t>400</w:t>
      </w:r>
      <w:r w:rsidR="0074467B" w:rsidRPr="005A6119">
        <w:rPr>
          <w:rFonts w:ascii="Arial" w:eastAsia="Arial" w:hAnsi="Arial" w:cs="Arial"/>
          <w:szCs w:val="28"/>
          <w:bdr w:val="none" w:sz="0" w:space="0" w:color="auto"/>
        </w:rPr>
        <w:t xml:space="preserve"> to the Fellowship. </w:t>
      </w:r>
    </w:p>
    <w:p w:rsidR="0074467B" w:rsidRPr="005A6119" w:rsidRDefault="0074467B"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E27AA7" w:rsidRPr="005A6119" w:rsidRDefault="0074467B"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The matching donation offer does not expire. </w:t>
      </w:r>
      <w:r w:rsidR="00E27AA7" w:rsidRPr="005A6119">
        <w:rPr>
          <w:rFonts w:ascii="Arial" w:eastAsia="Arial" w:hAnsi="Arial" w:cs="Arial"/>
          <w:szCs w:val="28"/>
          <w:bdr w:val="none" w:sz="0" w:space="0" w:color="auto"/>
        </w:rPr>
        <w:t xml:space="preserve">The new donor is matching all new participants to the program. </w:t>
      </w:r>
    </w:p>
    <w:p w:rsidR="00E27AA7"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972D52"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Currently you cannot allocate several destinations within one donation. You would have to make separate donations to each desired allocation.</w:t>
      </w:r>
    </w:p>
    <w:p w:rsidR="00972D52" w:rsidRPr="005A6119" w:rsidRDefault="00972D52" w:rsidP="00972D52">
      <w:pPr>
        <w:pStyle w:val="ListParagraph"/>
        <w:rPr>
          <w:rFonts w:ascii="Arial" w:eastAsia="Arial" w:hAnsi="Arial" w:cs="Arial"/>
          <w:color w:val="auto"/>
          <w:sz w:val="24"/>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5A6119">
        <w:rPr>
          <w:rFonts w:ascii="Arial" w:eastAsia="Arial" w:hAnsi="Arial" w:cs="Arial"/>
          <w:color w:val="auto"/>
          <w:sz w:val="24"/>
          <w:szCs w:val="28"/>
          <w:bdr w:val="none" w:sz="0" w:space="0" w:color="auto"/>
        </w:rPr>
        <w:t xml:space="preserve">Finance – </w:t>
      </w:r>
      <w:r w:rsidRPr="005A6119">
        <w:rPr>
          <w:rFonts w:ascii="Arial" w:eastAsia="Arial" w:hAnsi="Arial" w:cs="Arial"/>
          <w:b/>
          <w:bCs/>
          <w:color w:val="auto"/>
          <w:sz w:val="24"/>
          <w:szCs w:val="28"/>
          <w:bdr w:val="none" w:sz="0" w:space="0" w:color="auto"/>
        </w:rPr>
        <w:t>Jay G.</w:t>
      </w:r>
      <w:r w:rsidRPr="005A6119">
        <w:rPr>
          <w:rFonts w:ascii="Arial" w:eastAsia="Arial" w:hAnsi="Arial" w:cs="Arial"/>
          <w:color w:val="auto"/>
          <w:sz w:val="24"/>
          <w:szCs w:val="28"/>
          <w:bdr w:val="none" w:sz="0" w:space="0" w:color="auto"/>
        </w:rPr>
        <w:t xml:space="preserve"> </w:t>
      </w:r>
    </w:p>
    <w:p w:rsidR="00972D52" w:rsidRPr="005A6119" w:rsidRDefault="00972D5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color w:val="auto"/>
          <w:sz w:val="24"/>
          <w:szCs w:val="28"/>
          <w:bdr w:val="none" w:sz="0" w:space="0" w:color="auto"/>
        </w:rPr>
      </w:pPr>
      <w:r w:rsidRPr="005A6119">
        <w:rPr>
          <w:rFonts w:ascii="Arial" w:eastAsia="Arial" w:hAnsi="Arial" w:cs="Arial"/>
          <w:color w:val="auto"/>
          <w:sz w:val="24"/>
          <w:szCs w:val="28"/>
          <w:bdr w:val="none" w:sz="0" w:space="0" w:color="auto"/>
        </w:rPr>
        <w:t>(</w:t>
      </w:r>
      <w:r w:rsidRPr="005A6119">
        <w:rPr>
          <w:rFonts w:ascii="Arial" w:eastAsia="Arial" w:hAnsi="Arial" w:cs="Arial"/>
          <w:b/>
          <w:bCs/>
          <w:i/>
          <w:color w:val="auto"/>
          <w:sz w:val="24"/>
          <w:szCs w:val="24"/>
          <w:bdr w:val="none" w:sz="0" w:space="0" w:color="auto"/>
        </w:rPr>
        <w:t>BFC Minutes February 2020 docx.; BFC Minutes March 2020. Docx ; BFC Report to BOT 2020-05.docx )</w:t>
      </w:r>
      <w:r w:rsidRPr="005A6119">
        <w:rPr>
          <w:rFonts w:ascii="Arial" w:eastAsia="Arial" w:hAnsi="Arial" w:cs="Arial"/>
          <w:i/>
          <w:color w:val="auto"/>
          <w:sz w:val="24"/>
          <w:szCs w:val="28"/>
          <w:bdr w:val="none" w:sz="0" w:space="0" w:color="auto"/>
        </w:rPr>
        <w:t>)</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5A6119">
        <w:rPr>
          <w:rFonts w:ascii="Arial" w:eastAsia="Arial" w:hAnsi="Arial" w:cs="Arial"/>
          <w:color w:val="auto"/>
          <w:sz w:val="24"/>
          <w:szCs w:val="28"/>
          <w:bdr w:val="none" w:sz="0" w:space="0" w:color="auto"/>
        </w:rPr>
        <w:t xml:space="preserve">HR/Personnel – </w:t>
      </w:r>
      <w:r w:rsidRPr="005A6119">
        <w:rPr>
          <w:rFonts w:ascii="Arial" w:eastAsia="Arial" w:hAnsi="Arial" w:cs="Arial"/>
          <w:b/>
          <w:bCs/>
          <w:color w:val="auto"/>
          <w:sz w:val="24"/>
          <w:szCs w:val="28"/>
          <w:bdr w:val="none" w:sz="0" w:space="0" w:color="auto"/>
        </w:rPr>
        <w:t>Nancy G.</w:t>
      </w:r>
      <w:r w:rsidRPr="005A6119">
        <w:rPr>
          <w:rFonts w:ascii="Arial" w:eastAsia="Arial" w:hAnsi="Arial" w:cs="Arial"/>
          <w:color w:val="auto"/>
          <w:sz w:val="24"/>
          <w:szCs w:val="28"/>
          <w:bdr w:val="none" w:sz="0" w:space="0" w:color="auto"/>
        </w:rPr>
        <w:t xml:space="preserve"> </w:t>
      </w:r>
    </w:p>
    <w:p w:rsidR="00E27AA7"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5A6119">
        <w:rPr>
          <w:rFonts w:ascii="Arial" w:eastAsia="Arial" w:hAnsi="Arial" w:cs="Arial"/>
          <w:szCs w:val="28"/>
          <w:bdr w:val="none" w:sz="0" w:space="0" w:color="auto"/>
        </w:rPr>
        <w:t xml:space="preserve">        (</w:t>
      </w:r>
      <w:r w:rsidRPr="005A6119">
        <w:rPr>
          <w:rFonts w:ascii="Arial" w:eastAsia="Arial" w:hAnsi="Arial" w:cs="Arial"/>
          <w:b/>
          <w:bCs/>
          <w:i/>
          <w:bdr w:val="none" w:sz="0" w:space="0" w:color="auto"/>
        </w:rPr>
        <w:t xml:space="preserve">3 9 2020 BHRPC MEETING MINUTES.pdf.; 5 9 2020 BHRPC BOT Report. Docx ;   BHRPC Meeting Minutes  2019 (revised) docx.; BHRPC Meeting Minutes 2020 (revised) docx.  </w:t>
      </w:r>
      <w:r w:rsidRPr="005A6119">
        <w:rPr>
          <w:rFonts w:ascii="Arial" w:eastAsia="Arial" w:hAnsi="Arial" w:cs="Arial"/>
          <w:i/>
          <w:szCs w:val="28"/>
          <w:bdr w:val="none" w:sz="0" w:space="0" w:color="auto"/>
        </w:rPr>
        <w:t>)</w:t>
      </w:r>
    </w:p>
    <w:p w:rsidR="00E27AA7"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p>
    <w:p w:rsidR="00972D52"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The BHRPC has wrapped up the requests from the BOT regarding their assignments. </w:t>
      </w:r>
    </w:p>
    <w:p w:rsidR="00972D52" w:rsidRPr="005A6119" w:rsidRDefault="00972D52" w:rsidP="00972D52">
      <w:pPr>
        <w:pStyle w:val="ListParagraph"/>
        <w:rPr>
          <w:rFonts w:ascii="Arial" w:hAnsi="Arial"/>
          <w:b/>
          <w:bCs/>
          <w:color w:val="auto"/>
          <w:sz w:val="24"/>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Outreach – </w:t>
      </w:r>
      <w:r w:rsidRPr="005A6119">
        <w:rPr>
          <w:rFonts w:ascii="Arial" w:eastAsia="Arial" w:hAnsi="Arial" w:cs="Arial"/>
          <w:b/>
          <w:bCs/>
          <w:color w:val="auto"/>
          <w:sz w:val="24"/>
          <w:szCs w:val="28"/>
          <w:bdr w:val="none" w:sz="0" w:space="0" w:color="auto"/>
        </w:rPr>
        <w:t>Ned J.</w:t>
      </w:r>
      <w:r w:rsidRPr="005A6119">
        <w:rPr>
          <w:rFonts w:ascii="Arial" w:eastAsia="Arial" w:hAnsi="Arial" w:cs="Arial"/>
          <w:color w:val="auto"/>
          <w:sz w:val="24"/>
          <w:szCs w:val="28"/>
          <w:bdr w:val="none" w:sz="0" w:space="0" w:color="auto"/>
        </w:rPr>
        <w:t xml:space="preserve"> </w:t>
      </w:r>
    </w:p>
    <w:p w:rsidR="00972D52" w:rsidRPr="005A6119" w:rsidRDefault="00972D52"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w:t>
      </w:r>
      <w:r w:rsidRPr="005A6119">
        <w:rPr>
          <w:rFonts w:ascii="Arial" w:eastAsia="Arial" w:hAnsi="Arial" w:cs="Arial"/>
          <w:b/>
          <w:bCs/>
          <w:i/>
          <w:color w:val="auto"/>
          <w:sz w:val="24"/>
          <w:szCs w:val="24"/>
          <w:bdr w:val="none" w:sz="0" w:space="0" w:color="auto"/>
        </w:rPr>
        <w:t>BOC Report to BOT-05 04 2020-Ned J.docx ; BOC Minutes 04 06 2020 Final.docx ; BOC Minutes 03 02 2020 Final.docx</w:t>
      </w:r>
      <w:r w:rsidRPr="005A6119">
        <w:rPr>
          <w:rFonts w:ascii="Arial" w:eastAsia="Arial" w:hAnsi="Arial" w:cs="Arial"/>
          <w:color w:val="auto"/>
          <w:sz w:val="24"/>
          <w:szCs w:val="28"/>
          <w:bdr w:val="none" w:sz="0" w:space="0" w:color="auto"/>
        </w:rPr>
        <w:t>)</w:t>
      </w:r>
    </w:p>
    <w:p w:rsidR="00E27AA7"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p>
    <w:p w:rsidR="00E37DC2" w:rsidRPr="005A6119" w:rsidRDefault="00E27AA7" w:rsidP="00972D5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r w:rsidRPr="005A6119">
        <w:rPr>
          <w:rFonts w:ascii="Arial" w:eastAsia="Arial" w:hAnsi="Arial" w:cs="Arial"/>
          <w:szCs w:val="28"/>
          <w:bdr w:val="none" w:sz="0" w:space="0" w:color="auto"/>
        </w:rPr>
        <w:t>All literature has been reviewed. Attention is now being focused on how to convert literature to be viewed electronically, per a mandated motion from 2016.</w:t>
      </w:r>
    </w:p>
    <w:p w:rsidR="00E37DC2" w:rsidRPr="005A6119" w:rsidRDefault="00E37DC2" w:rsidP="00972D5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p>
    <w:p w:rsidR="00E27AA7" w:rsidRPr="005A6119" w:rsidRDefault="00E37DC2" w:rsidP="00972D5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r w:rsidRPr="005A6119">
        <w:rPr>
          <w:rFonts w:ascii="Arial" w:eastAsia="Arial" w:hAnsi="Arial" w:cs="Arial"/>
          <w:szCs w:val="28"/>
          <w:bdr w:val="none" w:sz="0" w:space="0" w:color="auto"/>
        </w:rPr>
        <w:t>Soft cover version of A State of Grace will be going to print. It will be priced at $12.95.</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color w:val="auto"/>
          <w:sz w:val="24"/>
          <w:szCs w:val="28"/>
          <w:bdr w:val="none" w:sz="0" w:space="0" w:color="auto"/>
        </w:rPr>
      </w:pPr>
      <w:r w:rsidRPr="005A6119">
        <w:rPr>
          <w:rFonts w:ascii="Arial" w:eastAsia="Arial" w:hAnsi="Arial" w:cs="Arial"/>
          <w:color w:val="auto"/>
          <w:sz w:val="24"/>
          <w:szCs w:val="28"/>
          <w:bdr w:val="none" w:sz="0" w:space="0" w:color="auto"/>
        </w:rPr>
        <w:t xml:space="preserve">Programs and Memberships – </w:t>
      </w:r>
      <w:r w:rsidRPr="005A6119">
        <w:rPr>
          <w:rFonts w:ascii="Arial" w:eastAsia="Arial" w:hAnsi="Arial" w:cs="Arial"/>
          <w:b/>
          <w:bCs/>
          <w:color w:val="auto"/>
          <w:sz w:val="24"/>
          <w:szCs w:val="28"/>
          <w:bdr w:val="none" w:sz="0" w:space="0" w:color="auto"/>
        </w:rPr>
        <w:t>P.A. K.</w:t>
      </w:r>
      <w:r w:rsidRPr="005A6119">
        <w:rPr>
          <w:rFonts w:ascii="Arial" w:eastAsia="Arial" w:hAnsi="Arial" w:cs="Arial"/>
          <w:color w:val="auto"/>
          <w:sz w:val="24"/>
          <w:szCs w:val="28"/>
          <w:bdr w:val="none" w:sz="0" w:space="0" w:color="auto"/>
        </w:rPr>
        <w:t xml:space="preserve"> </w:t>
      </w:r>
    </w:p>
    <w:p w:rsidR="00BB52D8" w:rsidRPr="005A6119" w:rsidRDefault="00972D52" w:rsidP="00BB52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color w:val="auto"/>
          <w:sz w:val="24"/>
          <w:szCs w:val="24"/>
          <w:bdr w:val="none" w:sz="0" w:space="0" w:color="auto"/>
        </w:rPr>
      </w:pPr>
      <w:r w:rsidRPr="005A6119">
        <w:rPr>
          <w:rFonts w:ascii="Arial" w:eastAsia="Arial" w:hAnsi="Arial" w:cs="Arial"/>
          <w:color w:val="auto"/>
          <w:sz w:val="24"/>
          <w:szCs w:val="28"/>
          <w:bdr w:val="none" w:sz="0" w:space="0" w:color="auto"/>
        </w:rPr>
        <w:t>(</w:t>
      </w:r>
      <w:r w:rsidRPr="005A6119">
        <w:rPr>
          <w:rFonts w:ascii="Arial" w:eastAsia="Arial" w:hAnsi="Arial" w:cs="Arial"/>
          <w:b/>
          <w:bCs/>
          <w:i/>
          <w:color w:val="auto"/>
          <w:sz w:val="24"/>
          <w:szCs w:val="24"/>
          <w:bdr w:val="none" w:sz="0" w:space="0" w:color="auto"/>
        </w:rPr>
        <w:t>BPMC 2020 April Meeting Minutes docx ; BPMC March 22, 2020 Meeting Minutes. docx ; BPMC Committee Report 5-2020.docx )</w:t>
      </w:r>
    </w:p>
    <w:p w:rsidR="008052A5" w:rsidRPr="005A6119" w:rsidRDefault="008052A5" w:rsidP="00972D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color w:val="auto"/>
          <w:sz w:val="24"/>
          <w:szCs w:val="28"/>
          <w:bdr w:val="none" w:sz="0" w:space="0" w:color="auto"/>
        </w:rPr>
      </w:pPr>
    </w:p>
    <w:p w:rsidR="00BB52D8" w:rsidRPr="005A6119" w:rsidRDefault="008052A5" w:rsidP="00BB52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We are moving forward with a virtual ABM for July 31</w:t>
      </w:r>
      <w:r w:rsidRPr="005A6119">
        <w:rPr>
          <w:rFonts w:ascii="Arial" w:eastAsia="Arial" w:hAnsi="Arial" w:cs="Arial"/>
          <w:szCs w:val="28"/>
          <w:bdr w:val="none" w:sz="0" w:space="0" w:color="auto"/>
          <w:vertAlign w:val="superscript"/>
        </w:rPr>
        <w:t>st</w:t>
      </w:r>
      <w:r w:rsidRPr="005A6119">
        <w:rPr>
          <w:rFonts w:ascii="Arial" w:eastAsia="Arial" w:hAnsi="Arial" w:cs="Arial"/>
          <w:szCs w:val="28"/>
          <w:bdr w:val="none" w:sz="0" w:space="0" w:color="auto"/>
        </w:rPr>
        <w:t xml:space="preserve">. </w:t>
      </w:r>
      <w:r w:rsidR="00E27AA7" w:rsidRPr="005A6119">
        <w:rPr>
          <w:rFonts w:ascii="Arial" w:eastAsia="Arial" w:hAnsi="Arial" w:cs="Arial"/>
          <w:szCs w:val="28"/>
          <w:bdr w:val="none" w:sz="0" w:space="0" w:color="auto"/>
        </w:rPr>
        <w:t xml:space="preserve">Several sub-committees have been established. </w:t>
      </w:r>
    </w:p>
    <w:p w:rsidR="00BB52D8" w:rsidRPr="005A6119" w:rsidRDefault="00BB52D8" w:rsidP="00BB52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B52D8" w:rsidRPr="005A6119" w:rsidRDefault="00BB52D8" w:rsidP="00BB52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5A6119">
        <w:rPr>
          <w:rFonts w:ascii="Arial" w:eastAsia="Arial" w:hAnsi="Arial" w:cs="Arial"/>
          <w:szCs w:val="28"/>
          <w:bdr w:val="none" w:sz="0" w:space="0" w:color="auto"/>
        </w:rPr>
        <w:t xml:space="preserve">The Committee has received an application to host the 2021 ABM and it was advised to take special consideration for applicants, </w:t>
      </w:r>
      <w:r w:rsidR="00E27AA7" w:rsidRPr="005A6119">
        <w:rPr>
          <w:rFonts w:ascii="Arial" w:eastAsia="Arial" w:hAnsi="Arial" w:cs="Arial"/>
          <w:szCs w:val="28"/>
          <w:bdr w:val="none" w:sz="0" w:space="0" w:color="auto"/>
        </w:rPr>
        <w:t>as</w:t>
      </w:r>
      <w:r w:rsidRPr="005A6119">
        <w:rPr>
          <w:rFonts w:ascii="Arial" w:eastAsia="Arial" w:hAnsi="Arial" w:cs="Arial"/>
          <w:szCs w:val="28"/>
          <w:bdr w:val="none" w:sz="0" w:space="0" w:color="auto"/>
        </w:rPr>
        <w:t xml:space="preserve"> there have been negative experiences</w:t>
      </w:r>
      <w:r w:rsidR="00E27AA7" w:rsidRPr="005A6119">
        <w:rPr>
          <w:rFonts w:ascii="Arial" w:eastAsia="Arial" w:hAnsi="Arial" w:cs="Arial"/>
          <w:szCs w:val="28"/>
          <w:bdr w:val="none" w:sz="0" w:space="0" w:color="auto"/>
        </w:rPr>
        <w:t xml:space="preserve"> in the past between I</w:t>
      </w:r>
      <w:r w:rsidRPr="005A6119">
        <w:rPr>
          <w:rFonts w:ascii="Arial" w:eastAsia="Arial" w:hAnsi="Arial" w:cs="Arial"/>
          <w:szCs w:val="28"/>
          <w:bdr w:val="none" w:sz="0" w:space="0" w:color="auto"/>
        </w:rPr>
        <w:t>ntergroups and former BPMC chairs.</w:t>
      </w:r>
    </w:p>
    <w:p w:rsidR="00972D52" w:rsidRPr="005A6119" w:rsidRDefault="00972D52" w:rsidP="00BB52D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Cs w:val="28"/>
          <w:bdr w:val="none" w:sz="0" w:space="0" w:color="auto"/>
        </w:rPr>
      </w:pPr>
    </w:p>
    <w:p w:rsidR="00972D52" w:rsidRPr="005A6119" w:rsidRDefault="00972D52" w:rsidP="00972D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iCs/>
          <w:color w:val="auto"/>
          <w:szCs w:val="28"/>
          <w:bdr w:val="none" w:sz="0" w:space="0" w:color="auto"/>
        </w:rPr>
      </w:pPr>
      <w:r w:rsidRPr="005A6119">
        <w:rPr>
          <w:rFonts w:ascii="Arial" w:eastAsia="Arial" w:hAnsi="Arial" w:cs="Arial"/>
          <w:iCs/>
          <w:color w:val="auto"/>
          <w:sz w:val="24"/>
          <w:szCs w:val="28"/>
          <w:bdr w:val="none" w:sz="0" w:space="0" w:color="auto"/>
        </w:rPr>
        <w:t xml:space="preserve">Board Technology – </w:t>
      </w:r>
      <w:r w:rsidRPr="005A6119">
        <w:rPr>
          <w:rFonts w:ascii="Arial" w:eastAsia="Arial" w:hAnsi="Arial" w:cs="Arial"/>
          <w:b/>
          <w:bCs/>
          <w:iCs/>
          <w:color w:val="auto"/>
          <w:sz w:val="24"/>
          <w:szCs w:val="28"/>
          <w:bdr w:val="none" w:sz="0" w:space="0" w:color="auto"/>
        </w:rPr>
        <w:t>Seth S</w:t>
      </w:r>
      <w:r w:rsidR="00E27AA7" w:rsidRPr="005A6119">
        <w:rPr>
          <w:rFonts w:ascii="Arial" w:eastAsia="Arial" w:hAnsi="Arial" w:cs="Arial"/>
          <w:b/>
          <w:bCs/>
          <w:iCs/>
          <w:color w:val="auto"/>
          <w:sz w:val="24"/>
          <w:szCs w:val="28"/>
          <w:bdr w:val="none" w:sz="0" w:space="0" w:color="auto"/>
        </w:rPr>
        <w:t>.</w:t>
      </w:r>
      <w:r w:rsidR="00E27AA7" w:rsidRPr="005A6119">
        <w:rPr>
          <w:rFonts w:ascii="Arial" w:eastAsia="Arial" w:hAnsi="Arial" w:cs="Arial"/>
          <w:iCs/>
          <w:color w:val="auto"/>
          <w:szCs w:val="28"/>
          <w:bdr w:val="none" w:sz="0" w:space="0" w:color="auto"/>
        </w:rPr>
        <w:t xml:space="preserve"> </w:t>
      </w:r>
      <w:r w:rsidRPr="005A6119">
        <w:rPr>
          <w:rFonts w:ascii="Arial" w:eastAsia="Arial" w:hAnsi="Arial" w:cs="Arial"/>
          <w:b/>
          <w:bCs/>
          <w:i/>
          <w:iCs/>
          <w:color w:val="auto"/>
          <w:szCs w:val="28"/>
          <w:bdr w:val="none" w:sz="0" w:space="0" w:color="auto"/>
        </w:rPr>
        <w:t>(</w:t>
      </w:r>
      <w:r w:rsidRPr="005A6119">
        <w:rPr>
          <w:rFonts w:ascii="Arial" w:eastAsia="Arial" w:hAnsi="Arial" w:cs="Arial"/>
          <w:b/>
          <w:bCs/>
          <w:i/>
          <w:color w:val="auto"/>
          <w:bdr w:val="none" w:sz="0" w:space="0" w:color="auto"/>
        </w:rPr>
        <w:t>BTC Minutes 2020 04.docx ; BTC Report to BOT 5-9-20.docx</w:t>
      </w:r>
      <w:r w:rsidRPr="005A6119">
        <w:rPr>
          <w:rFonts w:ascii="Arial" w:eastAsia="Arial" w:hAnsi="Arial" w:cs="Arial"/>
          <w:iCs/>
          <w:color w:val="auto"/>
          <w:szCs w:val="28"/>
          <w:bdr w:val="none" w:sz="0" w:space="0" w:color="auto"/>
        </w:rPr>
        <w:t>)</w:t>
      </w:r>
    </w:p>
    <w:p w:rsidR="00BB52D8" w:rsidRPr="005A6119" w:rsidRDefault="00BB52D8" w:rsidP="00972D52">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Cs w:val="28"/>
          <w:bdr w:val="none" w:sz="0" w:space="0" w:color="auto"/>
        </w:rPr>
      </w:pPr>
    </w:p>
    <w:p w:rsidR="00E37DC2" w:rsidRPr="005A6119" w:rsidRDefault="00BB52D8" w:rsidP="00BB52D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Cs w:val="28"/>
          <w:bdr w:val="none" w:sz="0" w:space="0" w:color="auto"/>
        </w:rPr>
      </w:pPr>
      <w:r w:rsidRPr="005A6119">
        <w:rPr>
          <w:rFonts w:ascii="Arial" w:eastAsia="Arial" w:hAnsi="Arial" w:cs="Arial"/>
          <w:iCs/>
          <w:szCs w:val="28"/>
          <w:bdr w:val="none" w:sz="0" w:space="0" w:color="auto"/>
        </w:rPr>
        <w:t xml:space="preserve">The BTC is currently reviewing a more advanced Zoom platform for the virtual ABM. </w:t>
      </w:r>
      <w:r w:rsidR="00E37DC2" w:rsidRPr="005A6119">
        <w:rPr>
          <w:rFonts w:ascii="Arial" w:eastAsia="Arial" w:hAnsi="Arial" w:cs="Arial"/>
          <w:iCs/>
          <w:szCs w:val="28"/>
          <w:bdr w:val="none" w:sz="0" w:space="0" w:color="auto"/>
        </w:rPr>
        <w:t xml:space="preserve">There is the possibility of breakout meetings during the large meeting; we want to be equipped to handle a much larger group for this ABM. </w:t>
      </w:r>
    </w:p>
    <w:p w:rsidR="00E37DC2" w:rsidRPr="005A6119" w:rsidRDefault="00E37DC2" w:rsidP="00BB52D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Cs w:val="28"/>
          <w:bdr w:val="none" w:sz="0" w:space="0" w:color="auto"/>
        </w:rPr>
      </w:pPr>
    </w:p>
    <w:p w:rsidR="00972D52" w:rsidRPr="005A6119" w:rsidRDefault="00E37DC2" w:rsidP="00BB52D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Cs w:val="28"/>
          <w:bdr w:val="none" w:sz="0" w:space="0" w:color="auto"/>
        </w:rPr>
      </w:pPr>
      <w:r w:rsidRPr="005A6119">
        <w:rPr>
          <w:rFonts w:ascii="Arial" w:eastAsia="Arial" w:hAnsi="Arial" w:cs="Arial"/>
          <w:iCs/>
          <w:szCs w:val="28"/>
          <w:bdr w:val="none" w:sz="0" w:space="0" w:color="auto"/>
        </w:rPr>
        <w:t>Christina has stepped down as the co-chair of the BTC; Seth will be the sole Chair.</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Cs w:val="28"/>
          <w:bdr w:val="none" w:sz="0" w:space="0" w:color="auto"/>
        </w:rPr>
      </w:pP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right="-180"/>
        <w:rPr>
          <w:rFonts w:ascii="Arial" w:eastAsia="Calibri" w:hAnsi="Arial"/>
          <w:b/>
          <w:bCs/>
          <w:szCs w:val="28"/>
          <w:u w:val="single"/>
          <w:bdr w:val="none" w:sz="0" w:space="0" w:color="auto"/>
        </w:rPr>
      </w:pPr>
      <w:r w:rsidRPr="005A6119">
        <w:rPr>
          <w:rFonts w:ascii="Arial" w:eastAsia="Arial" w:hAnsi="Arial" w:cs="Arial"/>
          <w:szCs w:val="28"/>
          <w:u w:val="single"/>
          <w:bdr w:val="none" w:sz="0" w:space="0" w:color="auto"/>
        </w:rPr>
        <w:t>Board Liaison Reports</w:t>
      </w: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
          <w:bCs/>
          <w:i/>
          <w:iCs/>
          <w:bdr w:val="none" w:sz="0" w:space="0" w:color="auto"/>
        </w:rPr>
      </w:pPr>
      <w:r w:rsidRPr="005A6119">
        <w:rPr>
          <w:rFonts w:ascii="Arial" w:eastAsia="Arial" w:hAnsi="Arial" w:cs="Arial"/>
          <w:szCs w:val="28"/>
          <w:bdr w:val="none" w:sz="0" w:space="0" w:color="auto"/>
        </w:rPr>
        <w:t xml:space="preserve">a)  </w:t>
      </w:r>
      <w:r w:rsidRPr="005A6119">
        <w:rPr>
          <w:rFonts w:ascii="Arial" w:eastAsia="Arial" w:hAnsi="Arial" w:cs="Arial"/>
          <w:b/>
          <w:bCs/>
          <w:szCs w:val="28"/>
          <w:bdr w:val="none" w:sz="0" w:space="0" w:color="auto"/>
        </w:rPr>
        <w:t>Seth S.</w:t>
      </w:r>
      <w:r w:rsidRPr="005A6119">
        <w:rPr>
          <w:rFonts w:ascii="Arial" w:eastAsia="Arial" w:hAnsi="Arial" w:cs="Arial"/>
          <w:szCs w:val="28"/>
          <w:bdr w:val="none" w:sz="0" w:space="0" w:color="auto"/>
        </w:rPr>
        <w:t xml:space="preserve"> – CLC, CICC         (</w:t>
      </w:r>
      <w:r w:rsidRPr="005A6119">
        <w:rPr>
          <w:rFonts w:ascii="Arial" w:eastAsia="Arial" w:hAnsi="Arial" w:cs="Arial"/>
          <w:b/>
          <w:bCs/>
          <w:i/>
          <w:iCs/>
          <w:bdr w:val="none" w:sz="0" w:space="0" w:color="auto"/>
        </w:rPr>
        <w:t>CICC, CLC Updates May 2020. docx)</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5A6119">
        <w:rPr>
          <w:rFonts w:ascii="Arial" w:eastAsia="Arial" w:hAnsi="Arial" w:cs="Arial"/>
          <w:szCs w:val="28"/>
          <w:bdr w:val="none" w:sz="0" w:space="0" w:color="auto"/>
        </w:rPr>
        <w:t xml:space="preserve">b)  </w:t>
      </w:r>
      <w:r w:rsidRPr="005A6119">
        <w:rPr>
          <w:rFonts w:ascii="Arial" w:eastAsia="Arial" w:hAnsi="Arial" w:cs="Arial"/>
          <w:b/>
          <w:bCs/>
          <w:szCs w:val="28"/>
          <w:bdr w:val="none" w:sz="0" w:space="0" w:color="auto"/>
        </w:rPr>
        <w:t>Nancy G.</w:t>
      </w:r>
      <w:r w:rsidRPr="005A6119">
        <w:rPr>
          <w:rFonts w:ascii="Arial" w:eastAsia="Arial" w:hAnsi="Arial" w:cs="Arial"/>
          <w:szCs w:val="28"/>
          <w:bdr w:val="none" w:sz="0" w:space="0" w:color="auto"/>
        </w:rPr>
        <w:t xml:space="preserve">-CSpC, CSTCC  ( </w:t>
      </w:r>
      <w:r w:rsidRPr="005A6119">
        <w:rPr>
          <w:rFonts w:ascii="Arial" w:eastAsia="Arial" w:hAnsi="Arial" w:cs="Arial"/>
          <w:b/>
          <w:bCs/>
          <w:i/>
          <w:iCs/>
          <w:bdr w:val="none" w:sz="0" w:space="0" w:color="auto"/>
        </w:rPr>
        <w:t>5 9 2020 CspC and CSTCC .docx</w:t>
      </w:r>
      <w:r w:rsidRPr="005A6119">
        <w:rPr>
          <w:rFonts w:ascii="Arial" w:eastAsia="Arial" w:hAnsi="Arial" w:cs="Arial"/>
          <w:i/>
          <w:szCs w:val="28"/>
          <w:bdr w:val="none" w:sz="0" w:space="0" w:color="auto"/>
        </w:rPr>
        <w:t xml:space="preserve"> </w:t>
      </w:r>
      <w:r w:rsidRPr="005A6119">
        <w:rPr>
          <w:rFonts w:ascii="Arial" w:eastAsia="Arial" w:hAnsi="Arial" w:cs="Arial"/>
          <w:szCs w:val="28"/>
          <w:bdr w:val="none" w:sz="0" w:space="0" w:color="auto"/>
        </w:rPr>
        <w:t>)</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Calibri" w:hAnsi="Arial"/>
          <w:b/>
          <w:bCs/>
          <w:szCs w:val="28"/>
          <w:bdr w:val="none" w:sz="0" w:space="0" w:color="auto"/>
        </w:rPr>
      </w:pP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5A6119">
        <w:rPr>
          <w:rFonts w:ascii="Arial" w:eastAsia="Arial" w:hAnsi="Arial" w:cs="Arial"/>
          <w:szCs w:val="28"/>
          <w:bdr w:val="none" w:sz="0" w:space="0" w:color="auto"/>
        </w:rPr>
        <w:t xml:space="preserve">c)  </w:t>
      </w:r>
      <w:r w:rsidRPr="005A6119">
        <w:rPr>
          <w:rFonts w:ascii="Arial" w:eastAsia="Arial" w:hAnsi="Arial" w:cs="Arial"/>
          <w:b/>
          <w:bCs/>
          <w:szCs w:val="28"/>
          <w:bdr w:val="none" w:sz="0" w:space="0" w:color="auto"/>
        </w:rPr>
        <w:t>Ned J.</w:t>
      </w:r>
      <w:r w:rsidRPr="005A6119">
        <w:rPr>
          <w:rFonts w:ascii="Arial" w:eastAsia="Arial" w:hAnsi="Arial" w:cs="Arial"/>
          <w:szCs w:val="28"/>
          <w:bdr w:val="none" w:sz="0" w:space="0" w:color="auto"/>
        </w:rPr>
        <w:t xml:space="preserve"> - CHRC, CPIC        (</w:t>
      </w:r>
      <w:r w:rsidRPr="005A6119">
        <w:rPr>
          <w:rFonts w:ascii="Arial" w:eastAsia="Arial" w:hAnsi="Arial" w:cs="Arial"/>
          <w:b/>
          <w:bCs/>
          <w:i/>
          <w:bdr w:val="none" w:sz="0" w:space="0" w:color="auto"/>
        </w:rPr>
        <w:t>CPIC, CHRC Liaison Report -05 03 2020.doc</w:t>
      </w:r>
      <w:r w:rsidRPr="005A6119">
        <w:rPr>
          <w:rFonts w:ascii="Arial" w:eastAsia="Arial" w:hAnsi="Arial" w:cs="Arial"/>
          <w:szCs w:val="28"/>
          <w:bdr w:val="none" w:sz="0" w:space="0" w:color="auto"/>
        </w:rPr>
        <w:t>)</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5A6119">
        <w:rPr>
          <w:rFonts w:ascii="Arial" w:eastAsia="Arial" w:hAnsi="Arial" w:cs="Arial"/>
          <w:szCs w:val="28"/>
          <w:bdr w:val="none" w:sz="0" w:space="0" w:color="auto"/>
        </w:rPr>
        <w:t xml:space="preserve">d)  </w:t>
      </w:r>
      <w:r w:rsidRPr="005A6119">
        <w:rPr>
          <w:rFonts w:ascii="Arial" w:eastAsia="Arial" w:hAnsi="Arial" w:cs="Arial"/>
          <w:b/>
          <w:bCs/>
          <w:szCs w:val="28"/>
          <w:bdr w:val="none" w:sz="0" w:space="0" w:color="auto"/>
        </w:rPr>
        <w:t>P.A.K.</w:t>
      </w:r>
      <w:r w:rsidRPr="005A6119">
        <w:rPr>
          <w:rFonts w:ascii="Arial" w:eastAsia="Arial" w:hAnsi="Arial" w:cs="Arial"/>
          <w:szCs w:val="28"/>
          <w:bdr w:val="none" w:sz="0" w:space="0" w:color="auto"/>
        </w:rPr>
        <w:t xml:space="preserve"> - CAC, CSC            (</w:t>
      </w:r>
      <w:r w:rsidRPr="005A6119">
        <w:rPr>
          <w:rFonts w:ascii="Arial" w:eastAsia="Arial" w:hAnsi="Arial" w:cs="Arial"/>
          <w:b/>
          <w:bCs/>
          <w:i/>
          <w:bdr w:val="none" w:sz="0" w:space="0" w:color="auto"/>
        </w:rPr>
        <w:t>CAC &amp; CSC Liaison Reports 2020-05.docx</w:t>
      </w:r>
      <w:r w:rsidRPr="005A6119">
        <w:rPr>
          <w:rFonts w:ascii="Arial" w:eastAsia="Arial" w:hAnsi="Arial" w:cs="Arial"/>
          <w:szCs w:val="28"/>
          <w:bdr w:val="none" w:sz="0" w:space="0" w:color="auto"/>
        </w:rPr>
        <w:t>)</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Calibri" w:hAnsi="Arial"/>
          <w:b/>
          <w:bCs/>
          <w:szCs w:val="28"/>
          <w:bdr w:val="none" w:sz="0" w:space="0" w:color="auto"/>
        </w:rPr>
      </w:pP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szCs w:val="28"/>
          <w:bdr w:val="none" w:sz="0" w:space="0" w:color="auto"/>
        </w:rPr>
      </w:pPr>
      <w:r w:rsidRPr="005A6119">
        <w:rPr>
          <w:rFonts w:ascii="Arial" w:eastAsia="Arial" w:hAnsi="Arial" w:cs="Arial"/>
          <w:szCs w:val="28"/>
          <w:bdr w:val="none" w:sz="0" w:space="0" w:color="auto"/>
        </w:rPr>
        <w:t xml:space="preserve">e)  </w:t>
      </w:r>
      <w:r w:rsidRPr="005A6119">
        <w:rPr>
          <w:rFonts w:ascii="Arial" w:eastAsia="Arial" w:hAnsi="Arial" w:cs="Arial"/>
          <w:b/>
          <w:bCs/>
          <w:szCs w:val="28"/>
          <w:bdr w:val="none" w:sz="0" w:space="0" w:color="auto"/>
        </w:rPr>
        <w:t>Jay G.</w:t>
      </w:r>
      <w:r w:rsidRPr="005A6119">
        <w:rPr>
          <w:rFonts w:ascii="Arial" w:eastAsia="Arial" w:hAnsi="Arial" w:cs="Arial"/>
          <w:szCs w:val="28"/>
          <w:bdr w:val="none" w:sz="0" w:space="0" w:color="auto"/>
        </w:rPr>
        <w:t xml:space="preserve"> - CCC, CFC            (</w:t>
      </w:r>
      <w:r w:rsidRPr="005A6119">
        <w:rPr>
          <w:rFonts w:ascii="Arial" w:eastAsia="Arial" w:hAnsi="Arial" w:cs="Arial"/>
          <w:b/>
          <w:bCs/>
          <w:i/>
          <w:bdr w:val="none" w:sz="0" w:space="0" w:color="auto"/>
        </w:rPr>
        <w:t>CCC &amp; CFC Liaison Report 2020-05 Jay G. docx</w:t>
      </w:r>
      <w:r w:rsidRPr="005A6119">
        <w:rPr>
          <w:rFonts w:ascii="Arial" w:eastAsia="Arial" w:hAnsi="Arial" w:cs="Arial"/>
          <w:i/>
          <w:szCs w:val="28"/>
          <w:bdr w:val="none" w:sz="0" w:space="0" w:color="auto"/>
        </w:rPr>
        <w:t xml:space="preserve">) </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BB52D8"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Cs w:val="28"/>
          <w:bdr w:val="none" w:sz="0" w:space="0" w:color="auto"/>
        </w:rPr>
      </w:pPr>
      <w:r w:rsidRPr="005A6119">
        <w:rPr>
          <w:rFonts w:ascii="Arial" w:eastAsia="Arial" w:hAnsi="Arial" w:cs="Arial"/>
          <w:szCs w:val="28"/>
          <w:bdr w:val="none" w:sz="0" w:space="0" w:color="auto"/>
        </w:rPr>
        <w:t xml:space="preserve">f)   </w:t>
      </w:r>
      <w:r w:rsidRPr="005A6119">
        <w:rPr>
          <w:rFonts w:ascii="Arial" w:eastAsia="Arial" w:hAnsi="Arial" w:cs="Arial"/>
          <w:b/>
          <w:bCs/>
          <w:szCs w:val="28"/>
          <w:bdr w:val="none" w:sz="0" w:space="0" w:color="auto"/>
        </w:rPr>
        <w:t>Christina M.</w:t>
      </w:r>
      <w:r w:rsidRPr="005A6119">
        <w:rPr>
          <w:rFonts w:ascii="Arial" w:eastAsia="Arial" w:hAnsi="Arial" w:cs="Arial"/>
          <w:szCs w:val="28"/>
          <w:bdr w:val="none" w:sz="0" w:space="0" w:color="auto"/>
        </w:rPr>
        <w:t xml:space="preserve"> </w:t>
      </w:r>
      <w:r w:rsidR="00BB52D8" w:rsidRPr="005A6119">
        <w:rPr>
          <w:rFonts w:ascii="Arial" w:eastAsia="Arial" w:hAnsi="Arial" w:cs="Arial"/>
          <w:szCs w:val="28"/>
          <w:bdr w:val="none" w:sz="0" w:space="0" w:color="auto"/>
        </w:rPr>
        <w:t>–</w:t>
      </w:r>
      <w:r w:rsidRPr="005A6119">
        <w:rPr>
          <w:rFonts w:ascii="Arial" w:eastAsia="Arial" w:hAnsi="Arial" w:cs="Arial"/>
          <w:szCs w:val="28"/>
          <w:bdr w:val="none" w:sz="0" w:space="0" w:color="auto"/>
        </w:rPr>
        <w:t xml:space="preserve"> CDC</w:t>
      </w:r>
      <w:r w:rsidR="00E37DC2" w:rsidRPr="005A6119">
        <w:rPr>
          <w:rFonts w:ascii="Arial" w:eastAsia="Arial" w:hAnsi="Arial" w:cs="Arial"/>
          <w:szCs w:val="28"/>
          <w:bdr w:val="none" w:sz="0" w:space="0" w:color="auto"/>
        </w:rPr>
        <w:tab/>
      </w:r>
      <w:r w:rsidR="00E37DC2" w:rsidRPr="005A6119">
        <w:rPr>
          <w:rFonts w:ascii="Arial" w:eastAsia="Arial" w:hAnsi="Arial" w:cs="Arial"/>
          <w:szCs w:val="28"/>
          <w:bdr w:val="none" w:sz="0" w:space="0" w:color="auto"/>
        </w:rPr>
        <w:tab/>
      </w:r>
      <w:r w:rsidRPr="005A6119">
        <w:rPr>
          <w:rFonts w:ascii="Arial" w:eastAsia="Arial" w:hAnsi="Arial" w:cs="Arial"/>
          <w:iCs/>
          <w:szCs w:val="28"/>
          <w:bdr w:val="none" w:sz="0" w:space="0" w:color="auto"/>
        </w:rPr>
        <w:t>(</w:t>
      </w:r>
      <w:r w:rsidRPr="005A6119">
        <w:rPr>
          <w:rFonts w:ascii="Arial" w:eastAsia="Arial" w:hAnsi="Arial" w:cs="Arial"/>
          <w:b/>
          <w:bCs/>
          <w:i/>
          <w:bdr w:val="none" w:sz="0" w:space="0" w:color="auto"/>
        </w:rPr>
        <w:t>CDC Liaison Report 05 09 2020 5.docx</w:t>
      </w:r>
      <w:r w:rsidRPr="005A6119">
        <w:rPr>
          <w:rFonts w:ascii="Arial" w:eastAsia="Arial" w:hAnsi="Arial" w:cs="Arial"/>
          <w:iCs/>
          <w:szCs w:val="28"/>
          <w:bdr w:val="none" w:sz="0" w:space="0" w:color="auto"/>
        </w:rPr>
        <w:t xml:space="preserve"> ) </w:t>
      </w:r>
    </w:p>
    <w:p w:rsidR="00972D52" w:rsidRPr="005A6119" w:rsidRDefault="00972D52" w:rsidP="00972D5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Cs w:val="28"/>
          <w:bdr w:val="none" w:sz="0" w:space="0" w:color="auto"/>
        </w:rPr>
      </w:pPr>
    </w:p>
    <w:p w:rsidR="00E37DC2" w:rsidRPr="005A6119" w:rsidRDefault="00972D52" w:rsidP="00E37DC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5A6119">
        <w:rPr>
          <w:rFonts w:ascii="Arial" w:eastAsia="Arial" w:hAnsi="Arial" w:cs="Arial"/>
          <w:szCs w:val="28"/>
          <w:bdr w:val="none" w:sz="0" w:space="0" w:color="auto"/>
        </w:rPr>
        <w:t xml:space="preserve">g)  </w:t>
      </w:r>
      <w:r w:rsidRPr="005A6119">
        <w:rPr>
          <w:rFonts w:ascii="Arial" w:eastAsia="Arial" w:hAnsi="Arial" w:cs="Arial"/>
          <w:b/>
          <w:bCs/>
          <w:szCs w:val="28"/>
          <w:bdr w:val="none" w:sz="0" w:space="0" w:color="auto"/>
        </w:rPr>
        <w:t>Rick S.</w:t>
      </w:r>
      <w:r w:rsidRPr="005A6119">
        <w:rPr>
          <w:rFonts w:ascii="Arial" w:eastAsia="Arial" w:hAnsi="Arial" w:cs="Arial"/>
          <w:szCs w:val="28"/>
          <w:bdr w:val="none" w:sz="0" w:space="0" w:color="auto"/>
        </w:rPr>
        <w:t xml:space="preserve"> - CBC, CJC.          (</w:t>
      </w:r>
      <w:r w:rsidRPr="005A6119">
        <w:rPr>
          <w:rFonts w:ascii="Arial" w:eastAsia="Arial" w:hAnsi="Arial" w:cs="Arial"/>
          <w:b/>
          <w:bCs/>
          <w:i/>
          <w:iCs/>
          <w:bdr w:val="none" w:sz="0" w:space="0" w:color="auto"/>
        </w:rPr>
        <w:t>CBC AND CJC REPORT FOR MAY 9 2020.docx</w:t>
      </w:r>
      <w:r w:rsidRPr="005A6119">
        <w:rPr>
          <w:rFonts w:ascii="Arial" w:eastAsia="Arial" w:hAnsi="Arial" w:cs="Arial"/>
          <w:szCs w:val="28"/>
          <w:bdr w:val="none" w:sz="0" w:space="0" w:color="auto"/>
        </w:rPr>
        <w:t xml:space="preserve"> )</w:t>
      </w:r>
      <w:r w:rsidR="00E37DC2" w:rsidRPr="005A6119">
        <w:rPr>
          <w:rFonts w:ascii="Arial" w:eastAsia="Arial" w:hAnsi="Arial" w:cs="Arial"/>
          <w:szCs w:val="28"/>
          <w:bdr w:val="none" w:sz="0" w:space="0" w:color="auto"/>
        </w:rPr>
        <w:t xml:space="preserve"> </w:t>
      </w:r>
    </w:p>
    <w:p w:rsidR="00E37DC2" w:rsidRPr="005A6119" w:rsidRDefault="00E37DC2" w:rsidP="00E37DC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BB52D8" w:rsidRPr="005A6119" w:rsidRDefault="00E37DC2" w:rsidP="00E37DC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5A6119">
        <w:rPr>
          <w:rFonts w:ascii="Arial" w:eastAsia="Arial" w:hAnsi="Arial" w:cs="Arial"/>
          <w:szCs w:val="28"/>
          <w:bdr w:val="none" w:sz="0" w:space="0" w:color="auto"/>
        </w:rPr>
        <w:t xml:space="preserve">h)  </w:t>
      </w:r>
      <w:r w:rsidR="00972D52" w:rsidRPr="005A6119">
        <w:rPr>
          <w:rFonts w:ascii="Arial" w:eastAsia="Arial" w:hAnsi="Arial" w:cs="Arial"/>
          <w:b/>
          <w:bCs/>
          <w:szCs w:val="28"/>
          <w:bdr w:val="none" w:sz="0" w:space="0" w:color="auto"/>
        </w:rPr>
        <w:t>Anne K.</w:t>
      </w:r>
      <w:r w:rsidR="00972D52" w:rsidRPr="005A6119">
        <w:rPr>
          <w:rFonts w:ascii="Arial" w:eastAsia="Arial" w:hAnsi="Arial" w:cs="Arial"/>
          <w:szCs w:val="28"/>
          <w:bdr w:val="none" w:sz="0" w:space="0" w:color="auto"/>
        </w:rPr>
        <w:t xml:space="preserve"> – CMRC, CTIOC  (</w:t>
      </w:r>
      <w:r w:rsidR="00972D52" w:rsidRPr="005A6119">
        <w:rPr>
          <w:rFonts w:ascii="Arial" w:eastAsia="Arial" w:hAnsi="Arial" w:cs="Arial"/>
          <w:b/>
          <w:bCs/>
          <w:i/>
          <w:iCs/>
          <w:bdr w:val="none" w:sz="0" w:space="0" w:color="auto"/>
        </w:rPr>
        <w:t>AK_CMRC_CTIOC_Report_MARCH,APRIL 2020 doc</w:t>
      </w:r>
      <w:r w:rsidR="00972D52" w:rsidRPr="005A6119">
        <w:rPr>
          <w:rFonts w:ascii="Arial" w:eastAsia="Arial" w:hAnsi="Arial" w:cs="Arial"/>
          <w:i/>
          <w:iCs/>
          <w:szCs w:val="28"/>
          <w:bdr w:val="none" w:sz="0" w:space="0" w:color="auto"/>
        </w:rPr>
        <w:t>.)</w:t>
      </w:r>
    </w:p>
    <w:p w:rsidR="00BB52D8" w:rsidRPr="005A6119" w:rsidRDefault="00BB52D8" w:rsidP="00BB52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Cs/>
          <w:szCs w:val="28"/>
          <w:bdr w:val="none" w:sz="0" w:space="0" w:color="auto"/>
        </w:rPr>
      </w:pPr>
    </w:p>
    <w:p w:rsidR="00972D52" w:rsidRPr="005A6119" w:rsidRDefault="00BB52D8" w:rsidP="00E37DC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Cs w:val="28"/>
          <w:bdr w:val="none" w:sz="0" w:space="0" w:color="auto"/>
        </w:rPr>
      </w:pPr>
      <w:r w:rsidRPr="005A6119">
        <w:rPr>
          <w:rFonts w:ascii="Arial" w:eastAsia="Arial" w:hAnsi="Arial" w:cs="Arial"/>
          <w:iCs/>
          <w:szCs w:val="28"/>
          <w:bdr w:val="none" w:sz="0" w:space="0" w:color="auto"/>
        </w:rPr>
        <w:t xml:space="preserve">Question regarding the request for the ABM to be held on a weekend day as opposed to a weekday. The sentiment was this would provide more availability from international groups. </w:t>
      </w:r>
    </w:p>
    <w:p w:rsidR="00972D52" w:rsidRPr="005A6119" w:rsidRDefault="00972D52" w:rsidP="00BB52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972D52" w:rsidRPr="005A6119" w:rsidRDefault="00972D52" w:rsidP="00972D52">
      <w:pPr>
        <w:rPr>
          <w:rStyle w:val="None"/>
        </w:rPr>
      </w:pPr>
      <w:r w:rsidRPr="005A6119">
        <w:rPr>
          <w:rStyle w:val="None"/>
          <w:rFonts w:ascii="Arial" w:hAnsi="Arial"/>
          <w:b/>
          <w:bCs/>
          <w:szCs w:val="32"/>
          <w:u w:val="single"/>
        </w:rPr>
        <w:t>BUSINESS</w:t>
      </w:r>
    </w:p>
    <w:p w:rsidR="00972D52" w:rsidRPr="005A6119" w:rsidRDefault="00972D52" w:rsidP="00972D52">
      <w:pPr>
        <w:rPr>
          <w:rFonts w:ascii="Arial" w:hAnsi="Arial"/>
          <w:szCs w:val="32"/>
          <w:u w:val="single"/>
        </w:rPr>
      </w:pPr>
    </w:p>
    <w:p w:rsidR="00972D52" w:rsidRPr="005A6119" w:rsidRDefault="00972D52" w:rsidP="00972D52">
      <w:pPr>
        <w:pStyle w:val="BodyA"/>
        <w:rPr>
          <w:rStyle w:val="None"/>
          <w:rFonts w:ascii="Times New Roman" w:eastAsia="Arial Unicode MS" w:hAnsi="Times New Roman" w:cs="Times New Roman"/>
          <w:color w:val="auto"/>
          <w:sz w:val="24"/>
          <w:szCs w:val="24"/>
        </w:rPr>
      </w:pPr>
      <w:r w:rsidRPr="005A6119">
        <w:rPr>
          <w:rStyle w:val="None"/>
          <w:rFonts w:ascii="Arial" w:hAnsi="Arial"/>
          <w:b/>
          <w:bCs/>
          <w:color w:val="auto"/>
          <w:sz w:val="24"/>
          <w:szCs w:val="28"/>
        </w:rPr>
        <w:t xml:space="preserve">    ELEVATED PRIORITY:</w:t>
      </w:r>
    </w:p>
    <w:p w:rsidR="00972D52" w:rsidRPr="005A6119" w:rsidRDefault="00972D52" w:rsidP="00972D52">
      <w:pPr>
        <w:rPr>
          <w:rStyle w:val="None"/>
          <w:rFonts w:ascii="Calibri" w:eastAsia="Calibri" w:hAnsi="Calibri" w:cs="Calibri"/>
          <w:color w:val="000000"/>
          <w:sz w:val="22"/>
          <w:szCs w:val="22"/>
          <w:u w:color="000000"/>
        </w:rPr>
      </w:pPr>
    </w:p>
    <w:p w:rsidR="00972D52" w:rsidRPr="005A6119" w:rsidRDefault="00972D52" w:rsidP="00972D52">
      <w:pPr>
        <w:pStyle w:val="ListParagraph"/>
        <w:numPr>
          <w:ilvl w:val="0"/>
          <w:numId w:val="37"/>
        </w:numPr>
        <w:rPr>
          <w:rStyle w:val="None"/>
          <w:rFonts w:ascii="Times New Roman" w:eastAsia="Arial Unicode MS" w:hAnsi="Times New Roman" w:cs="Times New Roman"/>
          <w:color w:val="auto"/>
          <w:sz w:val="24"/>
          <w:szCs w:val="24"/>
        </w:rPr>
      </w:pPr>
      <w:r w:rsidRPr="005A6119">
        <w:rPr>
          <w:rStyle w:val="None"/>
          <w:rFonts w:ascii="Arial" w:hAnsi="Arial"/>
          <w:color w:val="auto"/>
          <w:sz w:val="24"/>
          <w:szCs w:val="28"/>
        </w:rPr>
        <w:t xml:space="preserve">Discussion-Strategic formation of The 2020 Endowment Fund as part of overall fundraising efforts </w:t>
      </w:r>
      <w:r w:rsidRPr="005A6119">
        <w:rPr>
          <w:rStyle w:val="None"/>
          <w:rFonts w:ascii="Arial" w:hAnsi="Arial"/>
          <w:b/>
          <w:bCs/>
          <w:color w:val="auto"/>
          <w:sz w:val="24"/>
          <w:szCs w:val="28"/>
        </w:rPr>
        <w:t>– Ned J. / Seth S.</w:t>
      </w:r>
    </w:p>
    <w:p w:rsidR="00834FAA" w:rsidRPr="005A6119" w:rsidRDefault="00972D52" w:rsidP="00972D52">
      <w:pPr>
        <w:ind w:left="360"/>
        <w:rPr>
          <w:rStyle w:val="None"/>
          <w:rFonts w:ascii="Calibri" w:eastAsia="Calibri" w:hAnsi="Calibri" w:cs="Calibri"/>
          <w:color w:val="000000"/>
          <w:sz w:val="22"/>
          <w:szCs w:val="22"/>
          <w:u w:color="000000"/>
        </w:rPr>
      </w:pPr>
      <w:r w:rsidRPr="005A6119">
        <w:rPr>
          <w:rStyle w:val="None"/>
          <w:rFonts w:ascii="Arial" w:hAnsi="Arial"/>
        </w:rPr>
        <w:t xml:space="preserve">      (</w:t>
      </w:r>
      <w:r w:rsidRPr="005A6119">
        <w:rPr>
          <w:rStyle w:val="None"/>
          <w:rFonts w:ascii="Arial" w:hAnsi="Arial"/>
          <w:b/>
          <w:bCs/>
          <w:i/>
          <w:iCs/>
        </w:rPr>
        <w:t xml:space="preserve">BFSC Overview of Money Pools and Giving Initiatives. docx ;  2020 ENDOWMENT FUND V.03.docx ; Endowment Fund 2004.pdf ;  BOT Endowment Fund Statement to the 2006-2007 ABC/M pdf. </w:t>
      </w:r>
      <w:r w:rsidRPr="005A6119">
        <w:rPr>
          <w:rStyle w:val="None"/>
          <w:rFonts w:ascii="Arial" w:hAnsi="Arial"/>
        </w:rPr>
        <w:t>)</w:t>
      </w:r>
    </w:p>
    <w:p w:rsidR="00834FAA" w:rsidRPr="005A6119" w:rsidRDefault="00834FAA" w:rsidP="00972D52">
      <w:pPr>
        <w:ind w:left="360"/>
        <w:rPr>
          <w:rStyle w:val="None"/>
        </w:rPr>
      </w:pPr>
    </w:p>
    <w:p w:rsidR="00E37DC2" w:rsidRPr="005A6119" w:rsidRDefault="00E37DC2" w:rsidP="00972D52">
      <w:pPr>
        <w:ind w:left="360"/>
        <w:rPr>
          <w:rStyle w:val="None"/>
        </w:rPr>
      </w:pPr>
      <w:r w:rsidRPr="005A6119">
        <w:rPr>
          <w:rStyle w:val="None"/>
          <w:rFonts w:ascii="Arial" w:hAnsi="Arial"/>
        </w:rPr>
        <w:t xml:space="preserve">The focus of the BFSC is increasing </w:t>
      </w:r>
      <w:r w:rsidR="00474338" w:rsidRPr="005A6119">
        <w:rPr>
          <w:rStyle w:val="None"/>
          <w:rFonts w:ascii="Arial" w:hAnsi="Arial"/>
        </w:rPr>
        <w:t xml:space="preserve">the revenue of charitable giving. </w:t>
      </w:r>
    </w:p>
    <w:p w:rsidR="00E37DC2" w:rsidRPr="005A6119" w:rsidRDefault="00E37DC2" w:rsidP="00972D52">
      <w:pPr>
        <w:ind w:left="360"/>
        <w:rPr>
          <w:rStyle w:val="None"/>
        </w:rPr>
      </w:pPr>
    </w:p>
    <w:p w:rsidR="00834FAA" w:rsidRPr="005A6119" w:rsidRDefault="00474338" w:rsidP="00972D52">
      <w:pPr>
        <w:ind w:left="360"/>
        <w:rPr>
          <w:rStyle w:val="None"/>
        </w:rPr>
      </w:pPr>
      <w:r w:rsidRPr="005A6119">
        <w:rPr>
          <w:rStyle w:val="None"/>
          <w:rFonts w:ascii="Arial" w:hAnsi="Arial"/>
        </w:rPr>
        <w:t>A plan has developed through giving programs, s</w:t>
      </w:r>
      <w:r w:rsidR="00834FAA" w:rsidRPr="005A6119">
        <w:rPr>
          <w:rStyle w:val="None"/>
          <w:rFonts w:ascii="Arial" w:hAnsi="Arial"/>
        </w:rPr>
        <w:t xml:space="preserve">pecifically focusing on money pools and the proposal of an endowment fund. People can give larger contributions through wills, etc. There’s a </w:t>
      </w:r>
      <w:r w:rsidRPr="005A6119">
        <w:rPr>
          <w:rStyle w:val="None"/>
          <w:rFonts w:ascii="Arial" w:hAnsi="Arial"/>
        </w:rPr>
        <w:t>distinction</w:t>
      </w:r>
      <w:r w:rsidR="00834FAA" w:rsidRPr="005A6119">
        <w:rPr>
          <w:rStyle w:val="None"/>
          <w:rFonts w:ascii="Arial" w:hAnsi="Arial"/>
        </w:rPr>
        <w:t xml:space="preserve"> between money pools (where the money goes) and </w:t>
      </w:r>
      <w:r w:rsidRPr="005A6119">
        <w:rPr>
          <w:rStyle w:val="None"/>
          <w:rFonts w:ascii="Arial" w:hAnsi="Arial"/>
        </w:rPr>
        <w:t>what the gifting program actually is</w:t>
      </w:r>
      <w:r w:rsidR="00834FAA" w:rsidRPr="005A6119">
        <w:rPr>
          <w:rStyle w:val="None"/>
          <w:rFonts w:ascii="Arial" w:hAnsi="Arial"/>
        </w:rPr>
        <w:t>. The vast majority of fellowship contributions go into our checking account. If someone wanted to designate a donati</w:t>
      </w:r>
      <w:r w:rsidR="00E37DC2" w:rsidRPr="005A6119">
        <w:rPr>
          <w:rStyle w:val="None"/>
          <w:rFonts w:ascii="Arial" w:hAnsi="Arial"/>
        </w:rPr>
        <w:t>o</w:t>
      </w:r>
      <w:r w:rsidR="00834FAA" w:rsidRPr="005A6119">
        <w:rPr>
          <w:rStyle w:val="None"/>
          <w:rFonts w:ascii="Arial" w:hAnsi="Arial"/>
        </w:rPr>
        <w:t xml:space="preserve">n to go in the prudent reserve, that’s possible. </w:t>
      </w:r>
      <w:r w:rsidRPr="005A6119">
        <w:rPr>
          <w:rStyle w:val="None"/>
          <w:rFonts w:ascii="Arial" w:hAnsi="Arial"/>
        </w:rPr>
        <w:t xml:space="preserve">But at this time, groups and Intergroups can donate an unlimited amount of money to our general operating fund. </w:t>
      </w:r>
    </w:p>
    <w:p w:rsidR="009A38FD" w:rsidRPr="005A6119" w:rsidRDefault="00834FAA" w:rsidP="009A38FD">
      <w:pPr>
        <w:ind w:left="360"/>
        <w:rPr>
          <w:rStyle w:val="None"/>
        </w:rPr>
      </w:pPr>
      <w:r w:rsidRPr="005A6119">
        <w:rPr>
          <w:rStyle w:val="None"/>
          <w:rFonts w:ascii="Arial" w:hAnsi="Arial"/>
        </w:rPr>
        <w:br/>
        <w:t>The largest individual annual donation is capped at $20,000. There is an unlimited donation cap for Intergroups.</w:t>
      </w:r>
      <w:r w:rsidR="009A38FD" w:rsidRPr="005A6119">
        <w:rPr>
          <w:rStyle w:val="None"/>
          <w:rFonts w:ascii="Arial" w:hAnsi="Arial"/>
        </w:rPr>
        <w:t xml:space="preserve"> </w:t>
      </w:r>
    </w:p>
    <w:p w:rsidR="00972D52" w:rsidRPr="005A6119" w:rsidRDefault="00474338" w:rsidP="00FA308D">
      <w:pPr>
        <w:ind w:left="360"/>
        <w:rPr>
          <w:rStyle w:val="None"/>
        </w:rPr>
      </w:pPr>
      <w:r w:rsidRPr="005A6119">
        <w:rPr>
          <w:rStyle w:val="None"/>
          <w:rFonts w:ascii="Arial" w:hAnsi="Arial"/>
        </w:rPr>
        <w:br/>
        <w:t>The endowment fund saved the F</w:t>
      </w:r>
      <w:r w:rsidR="003924A1" w:rsidRPr="005A6119">
        <w:rPr>
          <w:rStyle w:val="None"/>
          <w:rFonts w:ascii="Arial" w:hAnsi="Arial"/>
        </w:rPr>
        <w:t>e</w:t>
      </w:r>
      <w:r w:rsidR="00834FAA" w:rsidRPr="005A6119">
        <w:rPr>
          <w:rStyle w:val="None"/>
          <w:rFonts w:ascii="Arial" w:hAnsi="Arial"/>
        </w:rPr>
        <w:t>llowship at one point when the fellowship was struggling. Having a largess of funds can fuel the growth of SLAA and enable us to invest it for appreciating</w:t>
      </w:r>
      <w:r w:rsidRPr="005A6119">
        <w:rPr>
          <w:rStyle w:val="None"/>
          <w:rFonts w:ascii="Arial" w:hAnsi="Arial"/>
        </w:rPr>
        <w:t xml:space="preserve"> interest</w:t>
      </w:r>
      <w:r w:rsidR="00834FAA" w:rsidRPr="005A6119">
        <w:rPr>
          <w:rStyle w:val="None"/>
          <w:rFonts w:ascii="Arial" w:hAnsi="Arial"/>
        </w:rPr>
        <w:t xml:space="preserve"> income. It also gives the BOT some flexibility. At this time there is no way for an individual to donate their will or estate, or designate their life insurance policy to SLAA. </w:t>
      </w:r>
    </w:p>
    <w:p w:rsidR="00834FAA" w:rsidRPr="005A6119" w:rsidRDefault="00834FAA" w:rsidP="00972D52">
      <w:pPr>
        <w:ind w:left="360"/>
        <w:rPr>
          <w:rStyle w:val="None"/>
        </w:rPr>
      </w:pPr>
    </w:p>
    <w:p w:rsidR="009A38FD" w:rsidRPr="005A6119" w:rsidRDefault="00834FAA" w:rsidP="00972D52">
      <w:pPr>
        <w:ind w:left="360"/>
        <w:rPr>
          <w:rStyle w:val="None"/>
        </w:rPr>
      </w:pPr>
      <w:r w:rsidRPr="005A6119">
        <w:rPr>
          <w:rStyle w:val="None"/>
          <w:rFonts w:ascii="Arial" w:hAnsi="Arial"/>
        </w:rPr>
        <w:t>Point of clarification, we are very far from being at the level of investment where we could be concerned with the potential for appreciating investments.</w:t>
      </w:r>
    </w:p>
    <w:p w:rsidR="009A38FD" w:rsidRPr="005A6119" w:rsidRDefault="009A38FD" w:rsidP="00972D52">
      <w:pPr>
        <w:ind w:left="360"/>
        <w:rPr>
          <w:rStyle w:val="None"/>
        </w:rPr>
      </w:pPr>
    </w:p>
    <w:p w:rsidR="00834FAA" w:rsidRPr="005A6119" w:rsidRDefault="009A38FD" w:rsidP="00972D52">
      <w:pPr>
        <w:ind w:left="360"/>
        <w:rPr>
          <w:rStyle w:val="None"/>
        </w:rPr>
      </w:pPr>
      <w:r w:rsidRPr="005A6119">
        <w:rPr>
          <w:rStyle w:val="None"/>
          <w:rFonts w:ascii="Arial" w:hAnsi="Arial"/>
        </w:rPr>
        <w:t>Question was raised regarding usage of the principal balance vs. the interest that is earned on the principal for the funding of projects. Who would decide the amount and where these funds would be spent?</w:t>
      </w:r>
    </w:p>
    <w:p w:rsidR="00834FAA" w:rsidRPr="005A6119" w:rsidRDefault="00834FAA" w:rsidP="00972D52">
      <w:pPr>
        <w:ind w:left="360"/>
        <w:rPr>
          <w:rStyle w:val="None"/>
        </w:rPr>
      </w:pPr>
    </w:p>
    <w:p w:rsidR="00572129" w:rsidRPr="005A6119" w:rsidRDefault="00834FAA" w:rsidP="00972D52">
      <w:pPr>
        <w:ind w:left="360"/>
        <w:rPr>
          <w:rStyle w:val="None"/>
        </w:rPr>
      </w:pPr>
      <w:r w:rsidRPr="005A6119">
        <w:rPr>
          <w:rStyle w:val="None"/>
          <w:rFonts w:ascii="Arial" w:hAnsi="Arial"/>
        </w:rPr>
        <w:t xml:space="preserve">The BFSC is looking for a vote to establish this endowment fund. </w:t>
      </w:r>
      <w:r w:rsidR="009A38FD" w:rsidRPr="005A6119">
        <w:rPr>
          <w:rStyle w:val="None"/>
          <w:rFonts w:ascii="Arial" w:hAnsi="Arial"/>
        </w:rPr>
        <w:t xml:space="preserve">The BOT would be given oversight of the endowment fund, so the monies in the fund could be invested and any interest earned would flow into the general operating fund. </w:t>
      </w:r>
      <w:r w:rsidRPr="005A6119">
        <w:rPr>
          <w:rStyle w:val="None"/>
          <w:rFonts w:ascii="Arial" w:hAnsi="Arial"/>
        </w:rPr>
        <w:t xml:space="preserve"> </w:t>
      </w:r>
    </w:p>
    <w:p w:rsidR="00572129" w:rsidRPr="005A6119" w:rsidRDefault="00572129" w:rsidP="00972D52">
      <w:pPr>
        <w:ind w:left="360"/>
        <w:rPr>
          <w:rStyle w:val="None"/>
        </w:rPr>
      </w:pPr>
    </w:p>
    <w:p w:rsidR="00FA308D" w:rsidRPr="005A6119" w:rsidRDefault="009A38FD" w:rsidP="009A38FD">
      <w:pPr>
        <w:ind w:left="360"/>
        <w:rPr>
          <w:rStyle w:val="None"/>
        </w:rPr>
      </w:pPr>
      <w:r w:rsidRPr="005A6119">
        <w:rPr>
          <w:rStyle w:val="None"/>
          <w:rFonts w:ascii="Arial" w:hAnsi="Arial"/>
        </w:rPr>
        <w:t>The prudent reserve would serve as</w:t>
      </w:r>
      <w:r w:rsidR="00572129" w:rsidRPr="005A6119">
        <w:rPr>
          <w:rStyle w:val="None"/>
          <w:rFonts w:ascii="Arial" w:hAnsi="Arial"/>
        </w:rPr>
        <w:t xml:space="preserve"> a second line of defense</w:t>
      </w:r>
      <w:r w:rsidRPr="005A6119">
        <w:rPr>
          <w:rStyle w:val="None"/>
          <w:rFonts w:ascii="Arial" w:hAnsi="Arial"/>
        </w:rPr>
        <w:t xml:space="preserve"> for funding</w:t>
      </w:r>
      <w:r w:rsidR="00572129" w:rsidRPr="005A6119">
        <w:rPr>
          <w:rStyle w:val="None"/>
          <w:rFonts w:ascii="Arial" w:hAnsi="Arial"/>
        </w:rPr>
        <w:t xml:space="preserve">, the endowment fund being used to fund projects or even flow towards the prudent reserve if necessary. </w:t>
      </w:r>
    </w:p>
    <w:p w:rsidR="00FA308D" w:rsidRPr="005A6119" w:rsidRDefault="00FA308D" w:rsidP="009A38FD">
      <w:pPr>
        <w:ind w:left="360"/>
        <w:rPr>
          <w:rStyle w:val="None"/>
        </w:rPr>
      </w:pPr>
    </w:p>
    <w:p w:rsidR="00572129" w:rsidRPr="005A6119" w:rsidRDefault="00FA308D" w:rsidP="00FA308D">
      <w:pPr>
        <w:ind w:left="360"/>
        <w:rPr>
          <w:rStyle w:val="None"/>
        </w:rPr>
      </w:pPr>
      <w:r w:rsidRPr="005A6119">
        <w:rPr>
          <w:rStyle w:val="None"/>
          <w:rFonts w:ascii="Arial" w:hAnsi="Arial"/>
        </w:rPr>
        <w:t>Based on the financial reports, less than 23% of our revenue comes from 7</w:t>
      </w:r>
      <w:r w:rsidRPr="005A6119">
        <w:rPr>
          <w:rStyle w:val="None"/>
          <w:rFonts w:ascii="Arial" w:hAnsi="Arial"/>
          <w:vertAlign w:val="superscript"/>
        </w:rPr>
        <w:t>th</w:t>
      </w:r>
      <w:r w:rsidRPr="005A6119">
        <w:rPr>
          <w:rStyle w:val="None"/>
          <w:rFonts w:ascii="Arial" w:hAnsi="Arial"/>
        </w:rPr>
        <w:t xml:space="preserve"> tradition donations. We are overly dependent on the sale of literature for revenue. There is no current vehicle right now for people to individually gift large amounts (inheritance, life insurance policies) to the Fellowship.</w:t>
      </w:r>
    </w:p>
    <w:p w:rsidR="003924A1" w:rsidRPr="005A6119" w:rsidRDefault="003924A1" w:rsidP="00972D52">
      <w:pPr>
        <w:ind w:left="360"/>
        <w:rPr>
          <w:rStyle w:val="None"/>
        </w:rPr>
      </w:pPr>
    </w:p>
    <w:p w:rsidR="00BE28D0" w:rsidRPr="005A6119" w:rsidRDefault="00FA308D" w:rsidP="00972D52">
      <w:pPr>
        <w:ind w:left="360"/>
        <w:rPr>
          <w:rStyle w:val="None"/>
        </w:rPr>
      </w:pPr>
      <w:r w:rsidRPr="005A6119">
        <w:rPr>
          <w:rStyle w:val="None"/>
          <w:rFonts w:ascii="Arial" w:hAnsi="Arial"/>
        </w:rPr>
        <w:t>The question was raised again about lack of clarity in the motion regarding whether spending would come from the principal balance of the fund or the interest accrued on that balance. Additionally, the language in the moti</w:t>
      </w:r>
      <w:r w:rsidR="00BE28D0" w:rsidRPr="005A6119">
        <w:rPr>
          <w:rStyle w:val="None"/>
          <w:rFonts w:ascii="Arial" w:hAnsi="Arial"/>
        </w:rPr>
        <w:t>on referring to</w:t>
      </w:r>
      <w:r w:rsidRPr="005A6119">
        <w:rPr>
          <w:rStyle w:val="None"/>
          <w:rFonts w:ascii="Arial" w:hAnsi="Arial"/>
        </w:rPr>
        <w:t xml:space="preserve"> </w:t>
      </w:r>
      <w:r w:rsidR="00BE28D0" w:rsidRPr="005A6119">
        <w:rPr>
          <w:rStyle w:val="None"/>
          <w:rFonts w:ascii="Arial" w:hAnsi="Arial"/>
        </w:rPr>
        <w:t>“</w:t>
      </w:r>
      <w:r w:rsidRPr="005A6119">
        <w:rPr>
          <w:rStyle w:val="None"/>
          <w:rFonts w:ascii="Arial" w:hAnsi="Arial"/>
        </w:rPr>
        <w:t>the hiring of lawyers/investment professionals</w:t>
      </w:r>
      <w:r w:rsidR="00BE28D0" w:rsidRPr="005A6119">
        <w:rPr>
          <w:rStyle w:val="None"/>
          <w:rFonts w:ascii="Arial" w:hAnsi="Arial"/>
        </w:rPr>
        <w:t>”</w:t>
      </w:r>
      <w:r w:rsidRPr="005A6119">
        <w:rPr>
          <w:rStyle w:val="None"/>
          <w:rFonts w:ascii="Arial" w:hAnsi="Arial"/>
        </w:rPr>
        <w:t xml:space="preserve"> </w:t>
      </w:r>
      <w:r w:rsidR="00BE28D0" w:rsidRPr="005A6119">
        <w:rPr>
          <w:rStyle w:val="None"/>
          <w:rFonts w:ascii="Arial" w:hAnsi="Arial"/>
        </w:rPr>
        <w:t xml:space="preserve">was questioned. </w:t>
      </w:r>
      <w:r w:rsidR="00162C80" w:rsidRPr="005A6119">
        <w:rPr>
          <w:rStyle w:val="None"/>
          <w:rFonts w:ascii="Arial" w:hAnsi="Arial"/>
        </w:rPr>
        <w:t>The specific statement regarding</w:t>
      </w:r>
      <w:r w:rsidR="00281CC9" w:rsidRPr="005A6119">
        <w:rPr>
          <w:rStyle w:val="None"/>
          <w:rFonts w:ascii="Arial" w:hAnsi="Arial"/>
        </w:rPr>
        <w:t xml:space="preserve"> specifically</w:t>
      </w:r>
      <w:r w:rsidR="00162C80" w:rsidRPr="005A6119">
        <w:rPr>
          <w:rStyle w:val="None"/>
          <w:rFonts w:ascii="Arial" w:hAnsi="Arial"/>
        </w:rPr>
        <w:t xml:space="preserve"> </w:t>
      </w:r>
      <w:r w:rsidR="00BE28D0" w:rsidRPr="005A6119">
        <w:rPr>
          <w:rStyle w:val="None"/>
          <w:rFonts w:ascii="Arial" w:hAnsi="Arial"/>
        </w:rPr>
        <w:t>“</w:t>
      </w:r>
      <w:r w:rsidR="00162C80" w:rsidRPr="005A6119">
        <w:rPr>
          <w:rStyle w:val="None"/>
          <w:rFonts w:ascii="Arial" w:hAnsi="Arial"/>
        </w:rPr>
        <w:t>interest being moved</w:t>
      </w:r>
      <w:r w:rsidR="00281CC9" w:rsidRPr="005A6119">
        <w:rPr>
          <w:rStyle w:val="None"/>
          <w:rFonts w:ascii="Arial" w:hAnsi="Arial"/>
        </w:rPr>
        <w:t xml:space="preserve"> for the purpose of funding operations</w:t>
      </w:r>
      <w:r w:rsidR="00BE28D0" w:rsidRPr="005A6119">
        <w:rPr>
          <w:rStyle w:val="None"/>
          <w:rFonts w:ascii="Arial" w:hAnsi="Arial"/>
        </w:rPr>
        <w:t>”</w:t>
      </w:r>
      <w:r w:rsidR="00162C80" w:rsidRPr="005A6119">
        <w:rPr>
          <w:rStyle w:val="None"/>
          <w:rFonts w:ascii="Arial" w:hAnsi="Arial"/>
        </w:rPr>
        <w:t xml:space="preserve"> is holding one </w:t>
      </w:r>
      <w:r w:rsidR="00281CC9" w:rsidRPr="005A6119">
        <w:rPr>
          <w:rStyle w:val="None"/>
          <w:rFonts w:ascii="Arial" w:hAnsi="Arial"/>
        </w:rPr>
        <w:t>trustee</w:t>
      </w:r>
      <w:r w:rsidR="00162C80" w:rsidRPr="005A6119">
        <w:rPr>
          <w:rStyle w:val="None"/>
          <w:rFonts w:ascii="Arial" w:hAnsi="Arial"/>
        </w:rPr>
        <w:t xml:space="preserve"> back from supporting this motion. </w:t>
      </w:r>
    </w:p>
    <w:p w:rsidR="00BE28D0" w:rsidRPr="005A6119" w:rsidRDefault="00BE28D0" w:rsidP="00972D52">
      <w:pPr>
        <w:ind w:left="360"/>
        <w:rPr>
          <w:rStyle w:val="None"/>
        </w:rPr>
      </w:pPr>
    </w:p>
    <w:p w:rsidR="00BE28D0" w:rsidRPr="005A6119" w:rsidRDefault="00BE28D0" w:rsidP="00972D52">
      <w:pPr>
        <w:ind w:left="360"/>
        <w:rPr>
          <w:rStyle w:val="None"/>
        </w:rPr>
      </w:pPr>
      <w:r w:rsidRPr="005A6119">
        <w:rPr>
          <w:rStyle w:val="None"/>
          <w:rFonts w:ascii="Arial" w:hAnsi="Arial"/>
        </w:rPr>
        <w:t>Suggestion to perhaps form a subcommittee from the BFSC/BFC to hash out the specifics of this motion, but encouraging to still move forward with the general establishment of this concept.</w:t>
      </w:r>
    </w:p>
    <w:p w:rsidR="00BE28D0" w:rsidRPr="005A6119" w:rsidRDefault="00BE28D0" w:rsidP="00972D52">
      <w:pPr>
        <w:ind w:left="360"/>
        <w:rPr>
          <w:rStyle w:val="None"/>
        </w:rPr>
      </w:pPr>
    </w:p>
    <w:p w:rsidR="00162C80" w:rsidRPr="005A6119" w:rsidRDefault="00162C80" w:rsidP="00972D52">
      <w:pPr>
        <w:ind w:left="360"/>
        <w:rPr>
          <w:rStyle w:val="None"/>
        </w:rPr>
      </w:pPr>
      <w:r w:rsidRPr="005A6119">
        <w:rPr>
          <w:rStyle w:val="None"/>
          <w:rFonts w:ascii="Arial" w:hAnsi="Arial"/>
        </w:rPr>
        <w:t xml:space="preserve">This inspired a friendly amendment to specify that </w:t>
      </w:r>
      <w:r w:rsidRPr="005A6119">
        <w:rPr>
          <w:rStyle w:val="None"/>
          <w:rFonts w:ascii="Arial" w:hAnsi="Arial"/>
          <w:b/>
        </w:rPr>
        <w:t>any</w:t>
      </w:r>
      <w:r w:rsidRPr="005A6119">
        <w:rPr>
          <w:rStyle w:val="None"/>
          <w:rFonts w:ascii="Arial" w:hAnsi="Arial"/>
        </w:rPr>
        <w:t xml:space="preserve"> monies </w:t>
      </w:r>
      <w:r w:rsidR="00281CC9" w:rsidRPr="005A6119">
        <w:rPr>
          <w:rStyle w:val="None"/>
          <w:rFonts w:ascii="Arial" w:hAnsi="Arial"/>
        </w:rPr>
        <w:t>in the endowment fund (not specifying interest vs. principal) can be used to for operating funds,</w:t>
      </w:r>
      <w:r w:rsidR="000B5F42" w:rsidRPr="005A6119">
        <w:rPr>
          <w:rStyle w:val="None"/>
          <w:rFonts w:ascii="Arial" w:hAnsi="Arial"/>
        </w:rPr>
        <w:t xml:space="preserve"> but until a policy is in place articulating the details of this exchange, all funds will remain untouched in the principal balance of the fund. </w:t>
      </w:r>
    </w:p>
    <w:p w:rsidR="00162C80" w:rsidRPr="005A6119" w:rsidRDefault="00162C80" w:rsidP="00972D52">
      <w:pPr>
        <w:ind w:left="360"/>
        <w:rPr>
          <w:rStyle w:val="None"/>
        </w:rPr>
      </w:pPr>
    </w:p>
    <w:p w:rsidR="00162C80" w:rsidRPr="005A6119" w:rsidRDefault="00162C80" w:rsidP="00972D52">
      <w:pPr>
        <w:ind w:left="360"/>
        <w:rPr>
          <w:rStyle w:val="None"/>
        </w:rPr>
      </w:pPr>
      <w:r w:rsidRPr="005A6119">
        <w:rPr>
          <w:rStyle w:val="None"/>
          <w:rFonts w:ascii="Arial" w:hAnsi="Arial"/>
        </w:rPr>
        <w:t xml:space="preserve">Ned moved: This will allow individuals, groups, and Intergroups to donate an unlimited amount of </w:t>
      </w:r>
      <w:r w:rsidR="00FA308D" w:rsidRPr="005A6119">
        <w:rPr>
          <w:rStyle w:val="None"/>
          <w:rFonts w:ascii="Arial" w:hAnsi="Arial"/>
        </w:rPr>
        <w:t>contributions to the Fellowship</w:t>
      </w:r>
      <w:r w:rsidRPr="005A6119">
        <w:rPr>
          <w:rStyle w:val="None"/>
          <w:rFonts w:ascii="Arial" w:hAnsi="Arial"/>
        </w:rPr>
        <w:t>. The Treasurer</w:t>
      </w:r>
      <w:r w:rsidR="00281CC9" w:rsidRPr="005A6119">
        <w:rPr>
          <w:rStyle w:val="None"/>
          <w:rFonts w:ascii="Arial" w:hAnsi="Arial"/>
        </w:rPr>
        <w:t>,</w:t>
      </w:r>
      <w:r w:rsidRPr="005A6119">
        <w:rPr>
          <w:rStyle w:val="None"/>
          <w:rFonts w:ascii="Arial" w:hAnsi="Arial"/>
        </w:rPr>
        <w:t xml:space="preserve"> in collaboration with BFC and BFSC</w:t>
      </w:r>
      <w:r w:rsidR="00281CC9" w:rsidRPr="005A6119">
        <w:rPr>
          <w:rStyle w:val="None"/>
          <w:rFonts w:ascii="Arial" w:hAnsi="Arial"/>
        </w:rPr>
        <w:t>,</w:t>
      </w:r>
      <w:r w:rsidRPr="005A6119">
        <w:rPr>
          <w:rStyle w:val="None"/>
          <w:rFonts w:ascii="Arial" w:hAnsi="Arial"/>
        </w:rPr>
        <w:t xml:space="preserve"> will work together to work out specifics. Any monies that flow into the endowment fund before these specifics are worked out will not be touched; they will be segregated from any other money pools. Bullet point 5 will be amended to</w:t>
      </w:r>
      <w:r w:rsidR="000B5F42" w:rsidRPr="005A6119">
        <w:rPr>
          <w:rStyle w:val="None"/>
          <w:rFonts w:ascii="Arial" w:hAnsi="Arial"/>
        </w:rPr>
        <w:t xml:space="preserve"> read</w:t>
      </w:r>
      <w:r w:rsidRPr="005A6119">
        <w:rPr>
          <w:rStyle w:val="None"/>
          <w:rFonts w:ascii="Arial" w:hAnsi="Arial"/>
        </w:rPr>
        <w:t xml:space="preserve"> “so that monies in the fund can </w:t>
      </w:r>
      <w:r w:rsidR="00281CC9" w:rsidRPr="005A6119">
        <w:rPr>
          <w:rStyle w:val="None"/>
          <w:rFonts w:ascii="Arial" w:hAnsi="Arial"/>
        </w:rPr>
        <w:t>b</w:t>
      </w:r>
      <w:r w:rsidR="000B5F42" w:rsidRPr="005A6119">
        <w:rPr>
          <w:rStyle w:val="None"/>
          <w:rFonts w:ascii="Arial" w:hAnsi="Arial"/>
        </w:rPr>
        <w:t>e invested and any interest/principle in the endowment fund</w:t>
      </w:r>
      <w:r w:rsidRPr="005A6119">
        <w:rPr>
          <w:rStyle w:val="None"/>
          <w:rFonts w:ascii="Arial" w:hAnsi="Arial"/>
        </w:rPr>
        <w:t xml:space="preserve"> may flow into the general operating fund and/or prudent reserve fund. </w:t>
      </w:r>
    </w:p>
    <w:p w:rsidR="00162C80" w:rsidRPr="005A6119" w:rsidRDefault="00162C80" w:rsidP="00972D52">
      <w:pPr>
        <w:ind w:left="360"/>
        <w:rPr>
          <w:rStyle w:val="None"/>
        </w:rPr>
      </w:pPr>
    </w:p>
    <w:p w:rsidR="00162C80" w:rsidRPr="005A6119" w:rsidRDefault="00162C80" w:rsidP="00972D52">
      <w:pPr>
        <w:ind w:left="360"/>
        <w:rPr>
          <w:rStyle w:val="None"/>
        </w:rPr>
      </w:pPr>
      <w:r w:rsidRPr="005A6119">
        <w:rPr>
          <w:rStyle w:val="None"/>
          <w:rFonts w:ascii="Arial" w:hAnsi="Arial"/>
        </w:rPr>
        <w:t>Jay seconded</w:t>
      </w:r>
      <w:r w:rsidR="000B5F42" w:rsidRPr="005A6119">
        <w:rPr>
          <w:rStyle w:val="None"/>
          <w:rFonts w:ascii="Arial" w:hAnsi="Arial"/>
        </w:rPr>
        <w:t>.</w:t>
      </w:r>
    </w:p>
    <w:p w:rsidR="003924A1" w:rsidRPr="005A6119" w:rsidRDefault="00162C80" w:rsidP="00972D52">
      <w:pPr>
        <w:ind w:left="360"/>
        <w:rPr>
          <w:rStyle w:val="None"/>
        </w:rPr>
      </w:pPr>
      <w:r w:rsidRPr="005A6119">
        <w:rPr>
          <w:rStyle w:val="None"/>
          <w:rFonts w:ascii="Arial" w:hAnsi="Arial"/>
        </w:rPr>
        <w:br/>
        <w:t>Motion was passed 8-0-0.</w:t>
      </w:r>
    </w:p>
    <w:p w:rsidR="00972D52" w:rsidRPr="005A6119" w:rsidRDefault="00972D52" w:rsidP="00972D52">
      <w:pPr>
        <w:ind w:left="360"/>
        <w:rPr>
          <w:rStyle w:val="None"/>
        </w:rPr>
      </w:pPr>
    </w:p>
    <w:p w:rsidR="00972D52" w:rsidRPr="005A6119" w:rsidRDefault="00972D52" w:rsidP="00972D52">
      <w:pPr>
        <w:pStyle w:val="ListParagraph"/>
        <w:numPr>
          <w:ilvl w:val="0"/>
          <w:numId w:val="37"/>
        </w:numPr>
        <w:rPr>
          <w:rFonts w:ascii="Arial" w:hAnsi="Arial" w:cs="Times New Roman"/>
          <w:color w:val="auto"/>
          <w:sz w:val="24"/>
          <w:szCs w:val="28"/>
        </w:rPr>
      </w:pPr>
      <w:r w:rsidRPr="005A6119">
        <w:rPr>
          <w:rFonts w:ascii="Arial" w:hAnsi="Arial" w:cs="Arial"/>
          <w:color w:val="auto"/>
          <w:sz w:val="24"/>
          <w:szCs w:val="28"/>
        </w:rPr>
        <w:t>March 2020 Financial Statements</w:t>
      </w:r>
      <w:r w:rsidRPr="005A6119">
        <w:rPr>
          <w:rFonts w:ascii="Arial" w:hAnsi="Arial" w:cs="Arial"/>
          <w:b/>
          <w:bCs/>
          <w:i/>
          <w:iCs/>
          <w:color w:val="auto"/>
          <w:sz w:val="24"/>
          <w:szCs w:val="24"/>
        </w:rPr>
        <w:t xml:space="preserve"> – </w:t>
      </w:r>
      <w:r w:rsidRPr="005A6119">
        <w:rPr>
          <w:rFonts w:ascii="Arial" w:hAnsi="Arial" w:cs="Arial"/>
          <w:b/>
          <w:bCs/>
          <w:color w:val="auto"/>
          <w:sz w:val="24"/>
          <w:szCs w:val="28"/>
        </w:rPr>
        <w:t>Jay G.</w:t>
      </w:r>
      <w:r w:rsidRPr="005A6119">
        <w:rPr>
          <w:rFonts w:ascii="Arial" w:hAnsi="Arial" w:cs="Arial"/>
          <w:b/>
          <w:bCs/>
          <w:i/>
          <w:iCs/>
          <w:color w:val="auto"/>
          <w:sz w:val="24"/>
          <w:szCs w:val="24"/>
        </w:rPr>
        <w:t xml:space="preserve"> </w:t>
      </w:r>
    </w:p>
    <w:p w:rsidR="00C43DED" w:rsidRPr="005A6119" w:rsidRDefault="00972D52" w:rsidP="00972D52">
      <w:pPr>
        <w:pStyle w:val="ListParagraph"/>
        <w:ind w:left="800"/>
        <w:rPr>
          <w:rFonts w:ascii="Arial" w:hAnsi="Arial" w:cs="Arial"/>
          <w:b/>
          <w:bCs/>
          <w:i/>
          <w:iCs/>
          <w:color w:val="auto"/>
          <w:sz w:val="24"/>
          <w:szCs w:val="24"/>
        </w:rPr>
      </w:pPr>
      <w:r w:rsidRPr="005A6119">
        <w:rPr>
          <w:rFonts w:ascii="Arial" w:hAnsi="Arial" w:cs="Arial"/>
          <w:b/>
          <w:bCs/>
          <w:i/>
          <w:iCs/>
          <w:color w:val="auto"/>
          <w:sz w:val="24"/>
          <w:szCs w:val="24"/>
        </w:rPr>
        <w:t>(2020-03 Balance Sheet.pdf  ; 2020-03 P&amp;L.pdf ;  2020-03 P &amp; L Actual v Budget YTD.pdf ; 2020-03 P&amp;L YTD v Last YTD.pdf )</w:t>
      </w:r>
    </w:p>
    <w:p w:rsidR="00C43DED" w:rsidRPr="005A6119" w:rsidRDefault="00C43DED" w:rsidP="00972D52">
      <w:pPr>
        <w:pStyle w:val="ListParagraph"/>
        <w:ind w:left="800"/>
        <w:rPr>
          <w:rFonts w:ascii="Arial" w:hAnsi="Arial" w:cs="Arial"/>
          <w:b/>
          <w:bCs/>
          <w:i/>
          <w:iCs/>
          <w:color w:val="auto"/>
          <w:sz w:val="24"/>
          <w:szCs w:val="24"/>
        </w:rPr>
      </w:pPr>
    </w:p>
    <w:p w:rsidR="000B5F42" w:rsidRPr="005A6119" w:rsidRDefault="000B5F42" w:rsidP="00972D52">
      <w:pPr>
        <w:pStyle w:val="ListParagraph"/>
        <w:ind w:left="800"/>
        <w:rPr>
          <w:rFonts w:ascii="Arial" w:hAnsi="Arial" w:cs="Arial"/>
          <w:bCs/>
          <w:iCs/>
          <w:color w:val="auto"/>
          <w:sz w:val="24"/>
          <w:szCs w:val="24"/>
        </w:rPr>
      </w:pPr>
      <w:r w:rsidRPr="005A6119">
        <w:rPr>
          <w:rFonts w:ascii="Arial" w:hAnsi="Arial" w:cs="Arial"/>
          <w:bCs/>
          <w:iCs/>
          <w:color w:val="auto"/>
          <w:sz w:val="24"/>
          <w:szCs w:val="24"/>
        </w:rPr>
        <w:t xml:space="preserve">The Board reviewed six individual months of P&amp;L reports. We reviewed these numbers against our budget and against last year’s numbers. </w:t>
      </w:r>
    </w:p>
    <w:p w:rsidR="000B5F42" w:rsidRPr="005A6119" w:rsidRDefault="000B5F42" w:rsidP="00972D52">
      <w:pPr>
        <w:pStyle w:val="ListParagraph"/>
        <w:ind w:left="800"/>
        <w:rPr>
          <w:rFonts w:ascii="Arial" w:hAnsi="Arial" w:cs="Arial"/>
          <w:bCs/>
          <w:iCs/>
          <w:color w:val="auto"/>
          <w:sz w:val="24"/>
          <w:szCs w:val="24"/>
        </w:rPr>
      </w:pPr>
    </w:p>
    <w:p w:rsidR="00A2700D" w:rsidRPr="005A6119" w:rsidRDefault="000B5F42" w:rsidP="00972D52">
      <w:pPr>
        <w:pStyle w:val="ListParagraph"/>
        <w:ind w:left="800"/>
        <w:rPr>
          <w:rFonts w:ascii="Arial" w:hAnsi="Arial" w:cs="Arial"/>
          <w:bCs/>
          <w:iCs/>
          <w:color w:val="auto"/>
          <w:sz w:val="24"/>
          <w:szCs w:val="24"/>
        </w:rPr>
      </w:pPr>
      <w:r w:rsidRPr="005A6119">
        <w:rPr>
          <w:rFonts w:ascii="Arial" w:hAnsi="Arial" w:cs="Arial"/>
          <w:bCs/>
          <w:iCs/>
          <w:color w:val="auto"/>
          <w:sz w:val="24"/>
          <w:szCs w:val="24"/>
        </w:rPr>
        <w:t>Note to highlight our e-book income ($8,327.85) and compare it to the costs of the e-book ($2514.75) which is 30% of our income we paid to Apple/Amazon.</w:t>
      </w:r>
    </w:p>
    <w:p w:rsidR="00A2700D" w:rsidRPr="005A6119" w:rsidRDefault="00A2700D" w:rsidP="00972D52">
      <w:pPr>
        <w:pStyle w:val="ListParagraph"/>
        <w:ind w:left="800"/>
        <w:rPr>
          <w:rFonts w:ascii="Arial" w:hAnsi="Arial" w:cs="Arial"/>
          <w:bCs/>
          <w:iCs/>
          <w:color w:val="auto"/>
          <w:sz w:val="24"/>
          <w:szCs w:val="24"/>
        </w:rPr>
      </w:pPr>
    </w:p>
    <w:p w:rsidR="00A2700D" w:rsidRPr="005A6119" w:rsidRDefault="00A2700D" w:rsidP="00A2700D">
      <w:pPr>
        <w:pStyle w:val="ListParagraph"/>
        <w:ind w:left="800"/>
        <w:rPr>
          <w:rFonts w:ascii="Arial" w:hAnsi="Arial" w:cs="Arial"/>
          <w:bCs/>
          <w:iCs/>
          <w:color w:val="auto"/>
          <w:sz w:val="24"/>
          <w:szCs w:val="24"/>
        </w:rPr>
      </w:pPr>
      <w:r w:rsidRPr="005A6119">
        <w:rPr>
          <w:rFonts w:ascii="Arial" w:hAnsi="Arial" w:cs="Arial"/>
          <w:bCs/>
          <w:iCs/>
          <w:color w:val="auto"/>
          <w:sz w:val="24"/>
          <w:szCs w:val="24"/>
        </w:rPr>
        <w:t>Note that our $1231.23 computer supply expense for March was our annual fee for Dropbox.</w:t>
      </w:r>
    </w:p>
    <w:p w:rsidR="00A2700D" w:rsidRPr="005A6119" w:rsidRDefault="00A2700D" w:rsidP="00A2700D">
      <w:pPr>
        <w:pStyle w:val="ListParagraph"/>
        <w:ind w:left="800"/>
        <w:rPr>
          <w:rFonts w:ascii="Arial" w:hAnsi="Arial" w:cs="Arial"/>
          <w:bCs/>
          <w:iCs/>
          <w:color w:val="auto"/>
          <w:sz w:val="24"/>
          <w:szCs w:val="24"/>
        </w:rPr>
      </w:pPr>
    </w:p>
    <w:p w:rsidR="00A2700D" w:rsidRPr="005A6119" w:rsidRDefault="00A2700D" w:rsidP="00A2700D">
      <w:pPr>
        <w:pStyle w:val="ListParagraph"/>
        <w:ind w:left="800"/>
        <w:rPr>
          <w:rFonts w:ascii="Arial" w:hAnsi="Arial" w:cs="Arial"/>
          <w:bCs/>
          <w:iCs/>
          <w:color w:val="auto"/>
          <w:sz w:val="24"/>
          <w:szCs w:val="24"/>
        </w:rPr>
      </w:pPr>
      <w:r w:rsidRPr="005A6119">
        <w:rPr>
          <w:rFonts w:ascii="Arial" w:hAnsi="Arial" w:cs="Arial"/>
          <w:bCs/>
          <w:iCs/>
          <w:color w:val="auto"/>
          <w:sz w:val="24"/>
          <w:szCs w:val="24"/>
        </w:rPr>
        <w:t>Note that contribution income is down by $24,800. This takes into account that we had two large donations last year and only received one large contribution this year. Basic sales of merchandise are up by $12,600.</w:t>
      </w:r>
    </w:p>
    <w:p w:rsidR="00A2700D" w:rsidRPr="005A6119" w:rsidRDefault="00A2700D" w:rsidP="00A2700D">
      <w:pPr>
        <w:pStyle w:val="ListParagraph"/>
        <w:ind w:left="800"/>
        <w:rPr>
          <w:rFonts w:ascii="Arial" w:hAnsi="Arial" w:cs="Arial"/>
          <w:bCs/>
          <w:iCs/>
          <w:color w:val="auto"/>
          <w:sz w:val="24"/>
          <w:szCs w:val="24"/>
        </w:rPr>
      </w:pPr>
    </w:p>
    <w:p w:rsidR="000B5F42" w:rsidRPr="005A6119" w:rsidRDefault="00A2700D" w:rsidP="00A2700D">
      <w:pPr>
        <w:pStyle w:val="ListParagraph"/>
        <w:ind w:left="800"/>
        <w:rPr>
          <w:rFonts w:ascii="Arial" w:hAnsi="Arial" w:cs="Arial"/>
          <w:bCs/>
          <w:iCs/>
          <w:color w:val="auto"/>
          <w:sz w:val="24"/>
          <w:szCs w:val="24"/>
        </w:rPr>
      </w:pPr>
      <w:r w:rsidRPr="005A6119">
        <w:rPr>
          <w:rFonts w:ascii="Arial" w:hAnsi="Arial" w:cs="Arial"/>
          <w:bCs/>
          <w:iCs/>
          <w:color w:val="auto"/>
          <w:sz w:val="24"/>
          <w:szCs w:val="24"/>
        </w:rPr>
        <w:t>Intergroup contributions were down in March.</w:t>
      </w:r>
    </w:p>
    <w:p w:rsidR="000B5F42" w:rsidRPr="005A6119" w:rsidRDefault="000B5F42" w:rsidP="00972D52">
      <w:pPr>
        <w:pStyle w:val="ListParagraph"/>
        <w:ind w:left="800"/>
        <w:rPr>
          <w:rFonts w:ascii="Arial" w:hAnsi="Arial" w:cs="Arial"/>
          <w:bCs/>
          <w:iCs/>
          <w:color w:val="auto"/>
          <w:sz w:val="24"/>
          <w:szCs w:val="24"/>
        </w:rPr>
      </w:pPr>
    </w:p>
    <w:p w:rsidR="00D63473" w:rsidRPr="005A6119" w:rsidRDefault="00C43DED" w:rsidP="00972D52">
      <w:pPr>
        <w:pStyle w:val="ListParagraph"/>
        <w:ind w:left="800"/>
        <w:rPr>
          <w:rFonts w:ascii="Arial" w:hAnsi="Arial" w:cs="Arial"/>
          <w:bCs/>
          <w:iCs/>
          <w:color w:val="auto"/>
          <w:sz w:val="24"/>
          <w:szCs w:val="24"/>
        </w:rPr>
      </w:pPr>
      <w:r w:rsidRPr="005A6119">
        <w:rPr>
          <w:rFonts w:ascii="Arial" w:hAnsi="Arial" w:cs="Arial"/>
          <w:bCs/>
          <w:iCs/>
          <w:color w:val="auto"/>
          <w:sz w:val="24"/>
          <w:szCs w:val="24"/>
        </w:rPr>
        <w:t xml:space="preserve">Jay moved to approve the </w:t>
      </w:r>
      <w:r w:rsidR="00D63473" w:rsidRPr="005A6119">
        <w:rPr>
          <w:rFonts w:ascii="Arial" w:hAnsi="Arial" w:cs="Arial"/>
          <w:bCs/>
          <w:iCs/>
          <w:color w:val="auto"/>
          <w:sz w:val="24"/>
          <w:szCs w:val="24"/>
        </w:rPr>
        <w:t>financials</w:t>
      </w:r>
      <w:r w:rsidRPr="005A6119">
        <w:rPr>
          <w:rFonts w:ascii="Arial" w:hAnsi="Arial" w:cs="Arial"/>
          <w:bCs/>
          <w:iCs/>
          <w:color w:val="auto"/>
          <w:sz w:val="24"/>
          <w:szCs w:val="24"/>
        </w:rPr>
        <w:t xml:space="preserve"> and authorize </w:t>
      </w:r>
      <w:r w:rsidR="00D63473" w:rsidRPr="005A6119">
        <w:rPr>
          <w:rFonts w:ascii="Arial" w:hAnsi="Arial" w:cs="Arial"/>
          <w:bCs/>
          <w:iCs/>
          <w:color w:val="auto"/>
          <w:sz w:val="24"/>
          <w:szCs w:val="24"/>
        </w:rPr>
        <w:t>himself</w:t>
      </w:r>
      <w:r w:rsidRPr="005A6119">
        <w:rPr>
          <w:rFonts w:ascii="Arial" w:hAnsi="Arial" w:cs="Arial"/>
          <w:bCs/>
          <w:iCs/>
          <w:color w:val="auto"/>
          <w:sz w:val="24"/>
          <w:szCs w:val="24"/>
        </w:rPr>
        <w:t xml:space="preserve"> to submit</w:t>
      </w:r>
      <w:r w:rsidR="00D63473" w:rsidRPr="005A6119">
        <w:rPr>
          <w:rFonts w:ascii="Arial" w:hAnsi="Arial" w:cs="Arial"/>
          <w:bCs/>
          <w:iCs/>
          <w:color w:val="auto"/>
          <w:sz w:val="24"/>
          <w:szCs w:val="24"/>
        </w:rPr>
        <w:t xml:space="preserve"> the</w:t>
      </w:r>
      <w:r w:rsidRPr="005A6119">
        <w:rPr>
          <w:rFonts w:ascii="Arial" w:hAnsi="Arial" w:cs="Arial"/>
          <w:bCs/>
          <w:iCs/>
          <w:color w:val="auto"/>
          <w:sz w:val="24"/>
          <w:szCs w:val="24"/>
        </w:rPr>
        <w:t xml:space="preserve"> </w:t>
      </w:r>
      <w:r w:rsidR="00D63473" w:rsidRPr="005A6119">
        <w:rPr>
          <w:rFonts w:ascii="Arial" w:hAnsi="Arial" w:cs="Arial"/>
          <w:bCs/>
          <w:iCs/>
          <w:color w:val="auto"/>
          <w:sz w:val="24"/>
          <w:szCs w:val="24"/>
        </w:rPr>
        <w:t xml:space="preserve">P&amp;L and Balance sheet </w:t>
      </w:r>
      <w:r w:rsidRPr="005A6119">
        <w:rPr>
          <w:rFonts w:ascii="Arial" w:hAnsi="Arial" w:cs="Arial"/>
          <w:bCs/>
          <w:iCs/>
          <w:color w:val="auto"/>
          <w:sz w:val="24"/>
          <w:szCs w:val="24"/>
        </w:rPr>
        <w:t>documents to the newsletter.</w:t>
      </w:r>
      <w:r w:rsidR="00D63473" w:rsidRPr="005A6119">
        <w:rPr>
          <w:rFonts w:ascii="Arial" w:hAnsi="Arial" w:cs="Arial"/>
          <w:bCs/>
          <w:iCs/>
          <w:color w:val="auto"/>
          <w:sz w:val="24"/>
          <w:szCs w:val="24"/>
        </w:rPr>
        <w:t xml:space="preserve"> ACTION ITEM: JAY </w:t>
      </w:r>
    </w:p>
    <w:p w:rsidR="00C43DED" w:rsidRPr="005A6119" w:rsidRDefault="00D63473" w:rsidP="00D63473">
      <w:pPr>
        <w:rPr>
          <w:rFonts w:ascii="Arial" w:hAnsi="Arial" w:cs="Arial"/>
          <w:bCs/>
          <w:iCs/>
        </w:rPr>
      </w:pPr>
      <w:r w:rsidRPr="005A6119">
        <w:rPr>
          <w:rFonts w:ascii="Arial" w:eastAsia="Calibri" w:hAnsi="Arial" w:cs="Arial"/>
          <w:bCs/>
          <w:iCs/>
          <w:u w:color="000000"/>
        </w:rPr>
        <w:t xml:space="preserve"> </w:t>
      </w:r>
    </w:p>
    <w:p w:rsidR="00C43DED" w:rsidRPr="005A6119" w:rsidRDefault="00C43DED" w:rsidP="00972D52">
      <w:pPr>
        <w:pStyle w:val="ListParagraph"/>
        <w:ind w:left="800"/>
        <w:rPr>
          <w:rFonts w:ascii="Arial" w:hAnsi="Arial" w:cs="Arial"/>
          <w:bCs/>
          <w:iCs/>
          <w:color w:val="auto"/>
          <w:sz w:val="24"/>
          <w:szCs w:val="24"/>
        </w:rPr>
      </w:pPr>
      <w:r w:rsidRPr="005A6119">
        <w:rPr>
          <w:rFonts w:ascii="Arial" w:hAnsi="Arial" w:cs="Arial"/>
          <w:bCs/>
          <w:iCs/>
          <w:color w:val="auto"/>
          <w:sz w:val="24"/>
          <w:szCs w:val="24"/>
        </w:rPr>
        <w:t>Seth seconded.</w:t>
      </w:r>
    </w:p>
    <w:p w:rsidR="00C43DED" w:rsidRPr="005A6119" w:rsidRDefault="00C43DED" w:rsidP="00972D52">
      <w:pPr>
        <w:pStyle w:val="ListParagraph"/>
        <w:ind w:left="800"/>
        <w:rPr>
          <w:rFonts w:ascii="Arial" w:hAnsi="Arial" w:cs="Arial"/>
          <w:bCs/>
          <w:iCs/>
          <w:color w:val="auto"/>
          <w:sz w:val="24"/>
          <w:szCs w:val="24"/>
        </w:rPr>
      </w:pPr>
    </w:p>
    <w:p w:rsidR="00C43DED" w:rsidRPr="005A6119" w:rsidRDefault="00C43DED" w:rsidP="00972D52">
      <w:pPr>
        <w:pStyle w:val="ListParagraph"/>
        <w:ind w:left="800"/>
        <w:rPr>
          <w:rFonts w:ascii="Arial" w:hAnsi="Arial" w:cs="Arial"/>
          <w:bCs/>
          <w:iCs/>
          <w:color w:val="auto"/>
          <w:sz w:val="24"/>
          <w:szCs w:val="24"/>
        </w:rPr>
      </w:pPr>
      <w:r w:rsidRPr="005A6119">
        <w:rPr>
          <w:rFonts w:ascii="Arial" w:hAnsi="Arial" w:cs="Arial"/>
          <w:bCs/>
          <w:iCs/>
          <w:color w:val="auto"/>
          <w:sz w:val="24"/>
          <w:szCs w:val="24"/>
        </w:rPr>
        <w:t>Motion was approved 8-0-0.</w:t>
      </w:r>
    </w:p>
    <w:p w:rsidR="00972D52" w:rsidRPr="005A6119" w:rsidRDefault="00972D52" w:rsidP="00C43DED">
      <w:pPr>
        <w:rPr>
          <w:rFonts w:ascii="Arial" w:hAnsi="Arial"/>
          <w:szCs w:val="28"/>
        </w:rPr>
      </w:pPr>
    </w:p>
    <w:p w:rsidR="00972D52" w:rsidRPr="005A6119" w:rsidRDefault="00972D52" w:rsidP="00972D52">
      <w:pPr>
        <w:pStyle w:val="ListParagraph"/>
        <w:numPr>
          <w:ilvl w:val="0"/>
          <w:numId w:val="37"/>
        </w:numPr>
        <w:rPr>
          <w:rFonts w:ascii="Arial" w:hAnsi="Arial" w:cs="Times New Roman"/>
          <w:color w:val="auto"/>
          <w:sz w:val="24"/>
          <w:szCs w:val="28"/>
        </w:rPr>
      </w:pPr>
      <w:r w:rsidRPr="005A6119">
        <w:rPr>
          <w:rFonts w:ascii="Arial" w:hAnsi="Arial" w:cs="Times New Roman"/>
          <w:color w:val="auto"/>
          <w:sz w:val="24"/>
          <w:szCs w:val="28"/>
        </w:rPr>
        <w:t>The Steps Question</w:t>
      </w:r>
      <w:r w:rsidR="00D772CC">
        <w:rPr>
          <w:rFonts w:ascii="Arial" w:hAnsi="Arial" w:cs="Times New Roman"/>
          <w:color w:val="auto"/>
          <w:sz w:val="24"/>
          <w:szCs w:val="28"/>
        </w:rPr>
        <w:t>s</w:t>
      </w:r>
      <w:r w:rsidRPr="005A6119">
        <w:rPr>
          <w:rFonts w:ascii="Arial" w:hAnsi="Arial" w:cs="Times New Roman"/>
          <w:color w:val="auto"/>
          <w:sz w:val="24"/>
          <w:szCs w:val="28"/>
        </w:rPr>
        <w:t xml:space="preserve"> Workbook – </w:t>
      </w:r>
      <w:r w:rsidRPr="005A6119">
        <w:rPr>
          <w:rFonts w:ascii="Arial" w:hAnsi="Arial" w:cs="Times New Roman"/>
          <w:b/>
          <w:bCs/>
          <w:color w:val="auto"/>
          <w:sz w:val="24"/>
          <w:szCs w:val="28"/>
        </w:rPr>
        <w:t>Christina M.</w:t>
      </w:r>
    </w:p>
    <w:p w:rsidR="00972D52" w:rsidRPr="005A6119" w:rsidRDefault="00972D52" w:rsidP="00972D52">
      <w:pPr>
        <w:ind w:left="800"/>
        <w:rPr>
          <w:rFonts w:ascii="Arial" w:hAnsi="Arial"/>
          <w:i/>
          <w:iCs/>
          <w:szCs w:val="28"/>
        </w:rPr>
      </w:pPr>
      <w:r w:rsidRPr="005A6119">
        <w:rPr>
          <w:rFonts w:ascii="Arial" w:hAnsi="Arial"/>
          <w:i/>
          <w:iCs/>
          <w:szCs w:val="28"/>
        </w:rPr>
        <w:t xml:space="preserve">FYI- Please note there are 3 separate files of this document. These are all the </w:t>
      </w:r>
      <w:r w:rsidRPr="005A6119">
        <w:rPr>
          <w:rFonts w:ascii="Arial" w:hAnsi="Arial"/>
          <w:b/>
          <w:bCs/>
          <w:i/>
          <w:iCs/>
          <w:szCs w:val="28"/>
        </w:rPr>
        <w:t>exact same</w:t>
      </w:r>
      <w:r w:rsidRPr="005A6119">
        <w:rPr>
          <w:rFonts w:ascii="Arial" w:hAnsi="Arial"/>
          <w:i/>
          <w:iCs/>
          <w:szCs w:val="28"/>
        </w:rPr>
        <w:t xml:space="preserve"> book in different formats</w:t>
      </w:r>
    </w:p>
    <w:p w:rsidR="00972D52" w:rsidRPr="005A6119" w:rsidRDefault="00972D52" w:rsidP="00A1256D">
      <w:pPr>
        <w:pStyle w:val="ListParagraph"/>
        <w:numPr>
          <w:ilvl w:val="0"/>
          <w:numId w:val="38"/>
        </w:numPr>
        <w:rPr>
          <w:rFonts w:ascii="Arial" w:hAnsi="Arial"/>
          <w:color w:val="auto"/>
          <w:sz w:val="24"/>
        </w:rPr>
      </w:pPr>
      <w:r w:rsidRPr="005A6119">
        <w:rPr>
          <w:rFonts w:ascii="Arial" w:hAnsi="Arial"/>
          <w:color w:val="auto"/>
          <w:sz w:val="24"/>
          <w:szCs w:val="24"/>
        </w:rPr>
        <w:t xml:space="preserve"> </w:t>
      </w:r>
      <w:r w:rsidRPr="005A6119">
        <w:rPr>
          <w:rFonts w:ascii="Arial" w:hAnsi="Arial"/>
          <w:color w:val="auto"/>
          <w:sz w:val="24"/>
          <w:szCs w:val="28"/>
        </w:rPr>
        <w:t>Word Document:</w:t>
      </w:r>
      <w:r w:rsidRPr="005A6119">
        <w:rPr>
          <w:rFonts w:ascii="Arial" w:hAnsi="Arial"/>
          <w:color w:val="auto"/>
          <w:sz w:val="24"/>
          <w:szCs w:val="24"/>
        </w:rPr>
        <w:t xml:space="preserve"> </w:t>
      </w:r>
      <w:r w:rsidRPr="005A6119">
        <w:rPr>
          <w:rFonts w:ascii="Arial" w:hAnsi="Arial"/>
          <w:b/>
          <w:bCs/>
          <w:i/>
          <w:iCs/>
          <w:color w:val="auto"/>
          <w:sz w:val="24"/>
          <w:szCs w:val="24"/>
        </w:rPr>
        <w:t>(Steps Question</w:t>
      </w:r>
      <w:r w:rsidR="00D772CC">
        <w:rPr>
          <w:rFonts w:ascii="Arial" w:hAnsi="Arial"/>
          <w:b/>
          <w:bCs/>
          <w:i/>
          <w:iCs/>
          <w:color w:val="auto"/>
          <w:sz w:val="24"/>
          <w:szCs w:val="24"/>
        </w:rPr>
        <w:t>s</w:t>
      </w:r>
      <w:r w:rsidRPr="005A6119">
        <w:rPr>
          <w:rFonts w:ascii="Arial" w:hAnsi="Arial"/>
          <w:b/>
          <w:bCs/>
          <w:i/>
          <w:iCs/>
          <w:color w:val="auto"/>
          <w:sz w:val="24"/>
          <w:szCs w:val="24"/>
        </w:rPr>
        <w:t xml:space="preserve"> Workbook 7-25-2019- BOC &amp; CLC FINAL Edited V.06)</w:t>
      </w:r>
    </w:p>
    <w:p w:rsidR="00972D52" w:rsidRPr="005A6119" w:rsidRDefault="00972D52" w:rsidP="00972D52">
      <w:pPr>
        <w:pStyle w:val="ListParagraph"/>
        <w:numPr>
          <w:ilvl w:val="0"/>
          <w:numId w:val="38"/>
        </w:numPr>
        <w:rPr>
          <w:rFonts w:ascii="Arial" w:hAnsi="Arial"/>
          <w:color w:val="auto"/>
          <w:sz w:val="24"/>
        </w:rPr>
      </w:pPr>
      <w:r w:rsidRPr="005A6119">
        <w:rPr>
          <w:rFonts w:ascii="Arial" w:hAnsi="Arial"/>
          <w:b/>
          <w:bCs/>
          <w:i/>
          <w:iCs/>
          <w:color w:val="auto"/>
          <w:sz w:val="24"/>
          <w:szCs w:val="28"/>
        </w:rPr>
        <w:t xml:space="preserve"> </w:t>
      </w:r>
      <w:r w:rsidRPr="005A6119">
        <w:rPr>
          <w:rFonts w:ascii="Arial" w:hAnsi="Arial"/>
          <w:color w:val="auto"/>
          <w:sz w:val="24"/>
          <w:szCs w:val="28"/>
        </w:rPr>
        <w:t>PDF of the proposed Desktop Published layout:</w:t>
      </w:r>
      <w:r w:rsidRPr="005A6119">
        <w:rPr>
          <w:rFonts w:ascii="Arial" w:hAnsi="Arial"/>
          <w:color w:val="auto"/>
          <w:sz w:val="24"/>
          <w:szCs w:val="24"/>
        </w:rPr>
        <w:t xml:space="preserve"> (</w:t>
      </w:r>
      <w:r w:rsidRPr="005A6119">
        <w:rPr>
          <w:rFonts w:ascii="Arial" w:hAnsi="Arial"/>
          <w:b/>
          <w:bCs/>
          <w:i/>
          <w:iCs/>
          <w:color w:val="auto"/>
          <w:sz w:val="24"/>
          <w:szCs w:val="24"/>
        </w:rPr>
        <w:t>Steps Question</w:t>
      </w:r>
      <w:r w:rsidR="00D772CC">
        <w:rPr>
          <w:rFonts w:ascii="Arial" w:hAnsi="Arial"/>
          <w:b/>
          <w:bCs/>
          <w:i/>
          <w:iCs/>
          <w:color w:val="auto"/>
          <w:sz w:val="24"/>
          <w:szCs w:val="24"/>
        </w:rPr>
        <w:t>s</w:t>
      </w:r>
      <w:r w:rsidRPr="005A6119">
        <w:rPr>
          <w:rFonts w:ascii="Arial" w:hAnsi="Arial"/>
          <w:b/>
          <w:bCs/>
          <w:i/>
          <w:iCs/>
          <w:color w:val="auto"/>
          <w:sz w:val="24"/>
          <w:szCs w:val="24"/>
        </w:rPr>
        <w:t xml:space="preserve"> Workbook 06 .pdf </w:t>
      </w:r>
      <w:r w:rsidRPr="005A6119">
        <w:rPr>
          <w:rFonts w:ascii="Arial" w:hAnsi="Arial"/>
          <w:color w:val="auto"/>
          <w:sz w:val="24"/>
          <w:szCs w:val="24"/>
        </w:rPr>
        <w:t>)</w:t>
      </w:r>
    </w:p>
    <w:p w:rsidR="00972D52" w:rsidRPr="005A6119" w:rsidRDefault="00972D52" w:rsidP="00972D52">
      <w:pPr>
        <w:pStyle w:val="ListParagraph"/>
        <w:numPr>
          <w:ilvl w:val="0"/>
          <w:numId w:val="38"/>
        </w:numPr>
        <w:rPr>
          <w:rFonts w:ascii="Arial" w:hAnsi="Arial"/>
          <w:color w:val="auto"/>
          <w:sz w:val="24"/>
        </w:rPr>
      </w:pPr>
      <w:r w:rsidRPr="005A6119">
        <w:rPr>
          <w:rFonts w:ascii="Arial" w:hAnsi="Arial"/>
          <w:color w:val="auto"/>
          <w:sz w:val="24"/>
          <w:szCs w:val="24"/>
        </w:rPr>
        <w:t xml:space="preserve"> </w:t>
      </w:r>
      <w:r w:rsidRPr="005A6119">
        <w:rPr>
          <w:rFonts w:ascii="Arial" w:hAnsi="Arial"/>
          <w:color w:val="auto"/>
          <w:sz w:val="24"/>
          <w:szCs w:val="28"/>
        </w:rPr>
        <w:t>Word Document of the red-lined working copy</w:t>
      </w:r>
      <w:r w:rsidRPr="005A6119">
        <w:rPr>
          <w:rFonts w:ascii="Arial" w:hAnsi="Arial"/>
          <w:b/>
          <w:bCs/>
          <w:i/>
          <w:iCs/>
          <w:color w:val="auto"/>
          <w:sz w:val="24"/>
          <w:szCs w:val="24"/>
        </w:rPr>
        <w:t>: (TSQW Working Red-lined Version V.03 docx)</w:t>
      </w:r>
    </w:p>
    <w:p w:rsidR="00D63473" w:rsidRPr="005A6119" w:rsidRDefault="00D63473" w:rsidP="00972D52">
      <w:pPr>
        <w:rPr>
          <w:rFonts w:ascii="Arial" w:hAnsi="Arial"/>
        </w:rPr>
      </w:pPr>
    </w:p>
    <w:p w:rsidR="00D63473" w:rsidRPr="005A6119" w:rsidRDefault="00D63473" w:rsidP="00D63473">
      <w:pPr>
        <w:ind w:left="540"/>
        <w:rPr>
          <w:rFonts w:ascii="Arial" w:hAnsi="Arial"/>
        </w:rPr>
      </w:pPr>
      <w:r w:rsidRPr="005A6119">
        <w:rPr>
          <w:rFonts w:ascii="Arial" w:hAnsi="Arial"/>
        </w:rPr>
        <w:t>It was noted the currently blank second page of the document will be reserved for S.L.A.A. copyright information.</w:t>
      </w:r>
    </w:p>
    <w:p w:rsidR="00D63473" w:rsidRPr="005A6119" w:rsidRDefault="00D63473" w:rsidP="00D63473">
      <w:pPr>
        <w:ind w:left="540"/>
        <w:rPr>
          <w:rFonts w:ascii="Arial" w:hAnsi="Arial"/>
        </w:rPr>
      </w:pPr>
    </w:p>
    <w:p w:rsidR="00D63473" w:rsidRPr="005A6119" w:rsidRDefault="00D63473" w:rsidP="00D63473">
      <w:pPr>
        <w:ind w:left="540"/>
        <w:rPr>
          <w:rFonts w:ascii="Arial" w:hAnsi="Arial"/>
        </w:rPr>
      </w:pPr>
      <w:r w:rsidRPr="005A6119">
        <w:rPr>
          <w:rFonts w:ascii="Arial" w:hAnsi="Arial"/>
        </w:rPr>
        <w:t>The count of edited changes</w:t>
      </w:r>
      <w:r w:rsidR="00214066" w:rsidRPr="005A6119">
        <w:rPr>
          <w:rFonts w:ascii="Arial" w:hAnsi="Arial"/>
        </w:rPr>
        <w:t xml:space="preserve"> in the final version</w:t>
      </w:r>
      <w:r w:rsidRPr="005A6119">
        <w:rPr>
          <w:rFonts w:ascii="Arial" w:hAnsi="Arial"/>
        </w:rPr>
        <w:t xml:space="preserve"> came to 17%.</w:t>
      </w:r>
      <w:r w:rsidR="00214066" w:rsidRPr="005A6119">
        <w:rPr>
          <w:rFonts w:ascii="Arial" w:hAnsi="Arial"/>
        </w:rPr>
        <w:t xml:space="preserve"> The originating author, the BOC, and the CLC are all happy with this document. </w:t>
      </w:r>
    </w:p>
    <w:p w:rsidR="00972D52" w:rsidRPr="005A6119" w:rsidRDefault="00972D52" w:rsidP="00972D52">
      <w:pPr>
        <w:rPr>
          <w:rFonts w:ascii="Arial" w:hAnsi="Arial"/>
        </w:rPr>
      </w:pPr>
    </w:p>
    <w:p w:rsidR="00A1256D" w:rsidRPr="005A6119" w:rsidRDefault="00A1256D" w:rsidP="00A1256D">
      <w:pPr>
        <w:ind w:left="540"/>
        <w:rPr>
          <w:rFonts w:ascii="Arial" w:hAnsi="Arial"/>
        </w:rPr>
      </w:pPr>
      <w:r w:rsidRPr="005A6119">
        <w:rPr>
          <w:rFonts w:ascii="Arial" w:hAnsi="Arial"/>
        </w:rPr>
        <w:t>Christina moved to approve the Conference-Approved Step Questions Workbook for publication for the Fellowship.</w:t>
      </w:r>
    </w:p>
    <w:p w:rsidR="00A1256D" w:rsidRPr="005A6119" w:rsidRDefault="00A1256D" w:rsidP="00A1256D">
      <w:pPr>
        <w:ind w:left="540"/>
        <w:rPr>
          <w:rFonts w:ascii="Arial" w:hAnsi="Arial"/>
        </w:rPr>
      </w:pPr>
    </w:p>
    <w:p w:rsidR="00A1256D" w:rsidRPr="005A6119" w:rsidRDefault="00214066" w:rsidP="00A1256D">
      <w:pPr>
        <w:ind w:left="540"/>
        <w:rPr>
          <w:rFonts w:ascii="Arial" w:hAnsi="Arial"/>
        </w:rPr>
      </w:pPr>
      <w:r w:rsidRPr="005A6119">
        <w:rPr>
          <w:rFonts w:ascii="Arial" w:hAnsi="Arial"/>
        </w:rPr>
        <w:t xml:space="preserve">Seth </w:t>
      </w:r>
      <w:r w:rsidR="00D63473" w:rsidRPr="005A6119">
        <w:rPr>
          <w:rFonts w:ascii="Arial" w:hAnsi="Arial"/>
        </w:rPr>
        <w:t>s</w:t>
      </w:r>
      <w:r w:rsidR="00A1256D" w:rsidRPr="005A6119">
        <w:rPr>
          <w:rFonts w:ascii="Arial" w:hAnsi="Arial"/>
        </w:rPr>
        <w:t>econded.</w:t>
      </w:r>
    </w:p>
    <w:p w:rsidR="00A1256D" w:rsidRPr="005A6119" w:rsidRDefault="00A1256D" w:rsidP="00A1256D">
      <w:pPr>
        <w:ind w:left="540"/>
        <w:rPr>
          <w:rFonts w:ascii="Arial" w:hAnsi="Arial"/>
        </w:rPr>
      </w:pPr>
    </w:p>
    <w:p w:rsidR="00972D52" w:rsidRPr="005A6119" w:rsidRDefault="00A1256D" w:rsidP="00A1256D">
      <w:pPr>
        <w:ind w:left="540"/>
        <w:rPr>
          <w:rFonts w:ascii="Arial" w:hAnsi="Arial"/>
        </w:rPr>
      </w:pPr>
      <w:r w:rsidRPr="005A6119">
        <w:rPr>
          <w:rFonts w:ascii="Arial" w:hAnsi="Arial"/>
        </w:rPr>
        <w:t>Motion was approved 8-0-0.</w:t>
      </w:r>
    </w:p>
    <w:p w:rsidR="00972D52" w:rsidRPr="005A6119" w:rsidRDefault="00972D52" w:rsidP="00972D52">
      <w:pPr>
        <w:pStyle w:val="ListParagraph"/>
        <w:ind w:left="1160"/>
        <w:rPr>
          <w:rFonts w:ascii="Arial" w:hAnsi="Arial"/>
          <w:b/>
          <w:bCs/>
          <w:i/>
          <w:iCs/>
          <w:color w:val="auto"/>
          <w:sz w:val="24"/>
          <w:szCs w:val="24"/>
        </w:rPr>
      </w:pPr>
    </w:p>
    <w:p w:rsidR="00972D52" w:rsidRPr="005A6119" w:rsidRDefault="00972D52" w:rsidP="00972D52">
      <w:pPr>
        <w:pStyle w:val="ListParagraph"/>
        <w:numPr>
          <w:ilvl w:val="0"/>
          <w:numId w:val="37"/>
        </w:numPr>
        <w:rPr>
          <w:rStyle w:val="None"/>
        </w:rPr>
      </w:pPr>
      <w:r w:rsidRPr="005A6119">
        <w:rPr>
          <w:rStyle w:val="None"/>
          <w:rFonts w:ascii="Arial" w:hAnsi="Arial"/>
          <w:color w:val="auto"/>
          <w:sz w:val="24"/>
          <w:szCs w:val="28"/>
        </w:rPr>
        <w:t xml:space="preserve">BDC - New BOT Member application – </w:t>
      </w:r>
      <w:r w:rsidRPr="005A6119">
        <w:rPr>
          <w:rStyle w:val="None"/>
          <w:rFonts w:ascii="Arial" w:hAnsi="Arial"/>
          <w:b/>
          <w:bCs/>
          <w:color w:val="auto"/>
          <w:sz w:val="24"/>
          <w:szCs w:val="28"/>
        </w:rPr>
        <w:t xml:space="preserve">Seth S., P.A.K.  </w:t>
      </w:r>
    </w:p>
    <w:p w:rsidR="00972D52" w:rsidRPr="005A6119" w:rsidRDefault="00972D52" w:rsidP="00972D52">
      <w:pPr>
        <w:pStyle w:val="ListParagraph"/>
        <w:ind w:left="800"/>
        <w:rPr>
          <w:rStyle w:val="None"/>
        </w:rPr>
      </w:pPr>
      <w:r w:rsidRPr="005A6119">
        <w:rPr>
          <w:rStyle w:val="None"/>
          <w:rFonts w:ascii="Arial" w:hAnsi="Arial"/>
          <w:color w:val="auto"/>
          <w:sz w:val="24"/>
          <w:szCs w:val="28"/>
        </w:rPr>
        <w:t>(</w:t>
      </w:r>
      <w:r w:rsidRPr="005A6119">
        <w:rPr>
          <w:rStyle w:val="None"/>
          <w:rFonts w:ascii="Arial" w:hAnsi="Arial"/>
          <w:b/>
          <w:bCs/>
          <w:i/>
          <w:iCs/>
          <w:color w:val="auto"/>
          <w:sz w:val="24"/>
          <w:szCs w:val="24"/>
        </w:rPr>
        <w:t>See</w:t>
      </w:r>
      <w:r w:rsidRPr="005A6119">
        <w:rPr>
          <w:rStyle w:val="None"/>
          <w:rFonts w:ascii="Arial" w:hAnsi="Arial"/>
          <w:color w:val="auto"/>
          <w:sz w:val="24"/>
          <w:szCs w:val="28"/>
        </w:rPr>
        <w:t xml:space="preserve"> </w:t>
      </w:r>
      <w:r w:rsidRPr="005A6119">
        <w:rPr>
          <w:rStyle w:val="None"/>
          <w:rFonts w:ascii="Arial" w:hAnsi="Arial"/>
          <w:b/>
          <w:bCs/>
          <w:i/>
          <w:iCs/>
          <w:color w:val="auto"/>
          <w:sz w:val="24"/>
          <w:szCs w:val="24"/>
        </w:rPr>
        <w:t>Master Folder- BDC Approved BOT Application</w:t>
      </w:r>
    </w:p>
    <w:p w:rsidR="00972D52" w:rsidRPr="005A6119" w:rsidRDefault="00972D52" w:rsidP="00972D52">
      <w:pPr>
        <w:pStyle w:val="ListParagraph"/>
        <w:ind w:left="800"/>
        <w:rPr>
          <w:rStyle w:val="None"/>
        </w:rPr>
      </w:pPr>
      <w:r w:rsidRPr="005A6119">
        <w:rPr>
          <w:rStyle w:val="None"/>
          <w:rFonts w:ascii="Arial" w:hAnsi="Arial"/>
          <w:b/>
          <w:bCs/>
          <w:i/>
          <w:iCs/>
          <w:color w:val="auto"/>
          <w:sz w:val="24"/>
          <w:szCs w:val="24"/>
        </w:rPr>
        <w:t xml:space="preserve"> Sub files- </w:t>
      </w:r>
    </w:p>
    <w:p w:rsidR="00A1256D" w:rsidRPr="005A6119" w:rsidRDefault="00972D52" w:rsidP="00972D52">
      <w:pPr>
        <w:pStyle w:val="ListParagraph"/>
        <w:ind w:left="800"/>
        <w:rPr>
          <w:rStyle w:val="None"/>
        </w:rPr>
      </w:pPr>
      <w:r w:rsidRPr="005A6119">
        <w:rPr>
          <w:rStyle w:val="None"/>
          <w:rFonts w:ascii="Arial" w:hAnsi="Arial"/>
          <w:b/>
          <w:bCs/>
          <w:i/>
          <w:iCs/>
          <w:color w:val="auto"/>
          <w:sz w:val="24"/>
          <w:szCs w:val="24"/>
        </w:rPr>
        <w:t xml:space="preserve"> BOT Candidate Oral Interview CecliaG. 50420.docx  ;  BOT CandidateWritQuest –CeliaG v2.docx)</w:t>
      </w:r>
    </w:p>
    <w:p w:rsidR="00A1256D" w:rsidRPr="005A6119" w:rsidRDefault="00A1256D" w:rsidP="00972D52">
      <w:pPr>
        <w:pStyle w:val="ListParagraph"/>
        <w:ind w:left="800"/>
        <w:rPr>
          <w:rStyle w:val="None"/>
        </w:rPr>
      </w:pPr>
    </w:p>
    <w:p w:rsidR="00A1256D" w:rsidRPr="005A6119" w:rsidRDefault="00A1256D" w:rsidP="00A1256D">
      <w:pPr>
        <w:pStyle w:val="ListParagraph"/>
        <w:ind w:left="540"/>
        <w:rPr>
          <w:rStyle w:val="None"/>
        </w:rPr>
      </w:pPr>
      <w:r w:rsidRPr="005A6119">
        <w:rPr>
          <w:rStyle w:val="None"/>
          <w:rFonts w:ascii="Arial" w:hAnsi="Arial"/>
          <w:bCs/>
          <w:iCs/>
          <w:color w:val="auto"/>
          <w:sz w:val="24"/>
          <w:szCs w:val="24"/>
        </w:rPr>
        <w:t xml:space="preserve">Point was raised the candidate lives in Australia; based on the time difference, we may need to shift our meeting time. </w:t>
      </w:r>
    </w:p>
    <w:p w:rsidR="00A1256D" w:rsidRPr="005A6119" w:rsidRDefault="00A1256D" w:rsidP="00A1256D">
      <w:pPr>
        <w:pStyle w:val="ListParagraph"/>
        <w:ind w:left="540"/>
        <w:rPr>
          <w:rStyle w:val="None"/>
        </w:rPr>
      </w:pPr>
    </w:p>
    <w:p w:rsidR="008E3F7B" w:rsidRPr="005A6119" w:rsidRDefault="00A1256D" w:rsidP="00A1256D">
      <w:pPr>
        <w:pStyle w:val="ListParagraph"/>
        <w:ind w:left="540"/>
        <w:rPr>
          <w:rStyle w:val="None"/>
        </w:rPr>
      </w:pPr>
      <w:r w:rsidRPr="005A6119">
        <w:rPr>
          <w:rStyle w:val="None"/>
          <w:rFonts w:ascii="Arial" w:hAnsi="Arial"/>
          <w:bCs/>
          <w:iCs/>
          <w:color w:val="auto"/>
          <w:sz w:val="24"/>
          <w:szCs w:val="24"/>
        </w:rPr>
        <w:t xml:space="preserve">Discussion regarding the length of the candidate’s sobriety time. </w:t>
      </w:r>
      <w:r w:rsidR="00214066" w:rsidRPr="005A6119">
        <w:rPr>
          <w:rStyle w:val="None"/>
          <w:rFonts w:ascii="Arial" w:hAnsi="Arial"/>
          <w:bCs/>
          <w:iCs/>
          <w:color w:val="auto"/>
          <w:sz w:val="24"/>
          <w:szCs w:val="24"/>
        </w:rPr>
        <w:t>The candidate has a wealth of board experience outside this Fellowship. She has served on non-profit boards and regular boards. She has three years of S.L.A.A. recovery but she has a long recovery history in 12-step Fellowships.</w:t>
      </w:r>
    </w:p>
    <w:p w:rsidR="008E3F7B" w:rsidRPr="005A6119" w:rsidRDefault="008E3F7B" w:rsidP="00A1256D">
      <w:pPr>
        <w:pStyle w:val="ListParagraph"/>
        <w:ind w:left="540"/>
        <w:rPr>
          <w:rStyle w:val="None"/>
        </w:rPr>
      </w:pPr>
    </w:p>
    <w:p w:rsidR="008E3F7B" w:rsidRPr="005A6119" w:rsidRDefault="008E3F7B" w:rsidP="00A1256D">
      <w:pPr>
        <w:pStyle w:val="ListParagraph"/>
        <w:ind w:left="540"/>
        <w:rPr>
          <w:rStyle w:val="None"/>
        </w:rPr>
      </w:pPr>
      <w:r w:rsidRPr="005A6119">
        <w:rPr>
          <w:rStyle w:val="None"/>
          <w:rFonts w:ascii="Arial" w:hAnsi="Arial"/>
          <w:bCs/>
          <w:iCs/>
          <w:color w:val="auto"/>
          <w:sz w:val="24"/>
          <w:szCs w:val="24"/>
        </w:rPr>
        <w:t>Seth moved to approve Celia to fill the remaining empty</w:t>
      </w:r>
      <w:r w:rsidR="00751491" w:rsidRPr="005A6119">
        <w:rPr>
          <w:rStyle w:val="None"/>
          <w:rFonts w:ascii="Arial" w:hAnsi="Arial"/>
          <w:bCs/>
          <w:iCs/>
          <w:color w:val="auto"/>
          <w:sz w:val="24"/>
          <w:szCs w:val="24"/>
        </w:rPr>
        <w:t xml:space="preserve"> board of</w:t>
      </w:r>
      <w:r w:rsidRPr="005A6119">
        <w:rPr>
          <w:rStyle w:val="None"/>
          <w:rFonts w:ascii="Arial" w:hAnsi="Arial"/>
          <w:bCs/>
          <w:iCs/>
          <w:color w:val="auto"/>
          <w:sz w:val="24"/>
          <w:szCs w:val="24"/>
        </w:rPr>
        <w:t xml:space="preserve"> </w:t>
      </w:r>
      <w:r w:rsidR="00751491" w:rsidRPr="005A6119">
        <w:rPr>
          <w:rStyle w:val="None"/>
          <w:rFonts w:ascii="Arial" w:hAnsi="Arial"/>
          <w:bCs/>
          <w:iCs/>
          <w:color w:val="auto"/>
          <w:sz w:val="24"/>
          <w:szCs w:val="24"/>
        </w:rPr>
        <w:t xml:space="preserve">trustees </w:t>
      </w:r>
      <w:r w:rsidRPr="005A6119">
        <w:rPr>
          <w:rStyle w:val="None"/>
          <w:rFonts w:ascii="Arial" w:hAnsi="Arial"/>
          <w:bCs/>
          <w:iCs/>
          <w:color w:val="auto"/>
          <w:sz w:val="24"/>
          <w:szCs w:val="24"/>
        </w:rPr>
        <w:t>seat, ending 2021.</w:t>
      </w:r>
    </w:p>
    <w:p w:rsidR="008E3F7B" w:rsidRPr="005A6119" w:rsidRDefault="008E3F7B" w:rsidP="008E3F7B">
      <w:pPr>
        <w:pStyle w:val="ListParagraph"/>
        <w:ind w:left="540"/>
        <w:rPr>
          <w:rStyle w:val="None"/>
        </w:rPr>
      </w:pPr>
      <w:r w:rsidRPr="005A6119">
        <w:rPr>
          <w:rStyle w:val="None"/>
          <w:rFonts w:ascii="Arial" w:hAnsi="Arial"/>
          <w:bCs/>
          <w:iCs/>
          <w:color w:val="auto"/>
          <w:sz w:val="24"/>
          <w:szCs w:val="24"/>
        </w:rPr>
        <w:br/>
        <w:t>Anne seconded.</w:t>
      </w:r>
    </w:p>
    <w:p w:rsidR="008E3F7B" w:rsidRPr="005A6119" w:rsidRDefault="008E3F7B" w:rsidP="008E3F7B">
      <w:pPr>
        <w:pStyle w:val="ListParagraph"/>
        <w:ind w:left="540"/>
        <w:rPr>
          <w:rStyle w:val="None"/>
        </w:rPr>
      </w:pPr>
    </w:p>
    <w:p w:rsidR="008E3F7B" w:rsidRPr="005A6119" w:rsidRDefault="008E3F7B" w:rsidP="008E3F7B">
      <w:pPr>
        <w:pStyle w:val="ListParagraph"/>
        <w:ind w:left="540"/>
        <w:rPr>
          <w:rStyle w:val="None"/>
        </w:rPr>
      </w:pPr>
      <w:r w:rsidRPr="005A6119">
        <w:rPr>
          <w:rStyle w:val="None"/>
          <w:rFonts w:ascii="Arial" w:hAnsi="Arial"/>
          <w:bCs/>
          <w:iCs/>
          <w:color w:val="auto"/>
          <w:sz w:val="24"/>
          <w:szCs w:val="24"/>
        </w:rPr>
        <w:t>Motion was approved was 8-0-0.</w:t>
      </w:r>
    </w:p>
    <w:p w:rsidR="008E3F7B" w:rsidRPr="005A6119" w:rsidRDefault="008E3F7B" w:rsidP="008E3F7B">
      <w:pPr>
        <w:pStyle w:val="ListParagraph"/>
        <w:ind w:left="540"/>
        <w:rPr>
          <w:rStyle w:val="None"/>
        </w:rPr>
      </w:pPr>
    </w:p>
    <w:p w:rsidR="00972D52" w:rsidRPr="005A6119" w:rsidRDefault="008E3F7B" w:rsidP="008E3F7B">
      <w:pPr>
        <w:pStyle w:val="ListParagraph"/>
        <w:ind w:left="540"/>
        <w:rPr>
          <w:rStyle w:val="None"/>
        </w:rPr>
      </w:pPr>
      <w:r w:rsidRPr="005A6119">
        <w:rPr>
          <w:rStyle w:val="None"/>
          <w:rFonts w:ascii="Arial" w:hAnsi="Arial"/>
          <w:bCs/>
          <w:iCs/>
          <w:color w:val="auto"/>
          <w:sz w:val="24"/>
          <w:szCs w:val="24"/>
        </w:rPr>
        <w:t>S</w:t>
      </w:r>
      <w:r w:rsidR="00751491" w:rsidRPr="005A6119">
        <w:rPr>
          <w:rStyle w:val="None"/>
          <w:rFonts w:ascii="Arial" w:hAnsi="Arial"/>
          <w:bCs/>
          <w:iCs/>
          <w:color w:val="auto"/>
          <w:sz w:val="24"/>
          <w:szCs w:val="24"/>
        </w:rPr>
        <w:t>ETH</w:t>
      </w:r>
      <w:r w:rsidRPr="005A6119">
        <w:rPr>
          <w:rStyle w:val="None"/>
          <w:rFonts w:ascii="Arial" w:hAnsi="Arial"/>
          <w:bCs/>
          <w:iCs/>
          <w:color w:val="auto"/>
          <w:sz w:val="24"/>
          <w:szCs w:val="24"/>
        </w:rPr>
        <w:t xml:space="preserve">: Action item to tell Pam/Beth so Celia can be given all necessary forms and be added to all electronic communication platforms. </w:t>
      </w:r>
    </w:p>
    <w:p w:rsidR="00972D52" w:rsidRPr="005A6119" w:rsidRDefault="00972D52" w:rsidP="00972D52">
      <w:pPr>
        <w:pStyle w:val="ListParagraph"/>
        <w:ind w:left="800"/>
        <w:rPr>
          <w:rStyle w:val="None"/>
        </w:rPr>
      </w:pPr>
    </w:p>
    <w:p w:rsidR="00972D52" w:rsidRPr="005A6119" w:rsidRDefault="00972D52" w:rsidP="00972D52">
      <w:pPr>
        <w:pStyle w:val="ListParagraph"/>
        <w:numPr>
          <w:ilvl w:val="0"/>
          <w:numId w:val="37"/>
        </w:numPr>
        <w:rPr>
          <w:rStyle w:val="None"/>
        </w:rPr>
      </w:pPr>
      <w:r w:rsidRPr="005A6119">
        <w:rPr>
          <w:rStyle w:val="None"/>
          <w:rFonts w:ascii="Arial" w:hAnsi="Arial"/>
          <w:color w:val="auto"/>
          <w:sz w:val="24"/>
          <w:szCs w:val="28"/>
        </w:rPr>
        <w:t xml:space="preserve">BHRPC Report to the BOT regarding Webmaster Pricing- </w:t>
      </w:r>
      <w:r w:rsidRPr="005A6119">
        <w:rPr>
          <w:rStyle w:val="None"/>
          <w:rFonts w:ascii="Arial" w:hAnsi="Arial"/>
          <w:b/>
          <w:bCs/>
          <w:color w:val="auto"/>
          <w:sz w:val="24"/>
          <w:szCs w:val="28"/>
        </w:rPr>
        <w:t>Nancy G.</w:t>
      </w:r>
    </w:p>
    <w:p w:rsidR="008E3F7B" w:rsidRPr="005A6119" w:rsidRDefault="00972D52" w:rsidP="00972D52">
      <w:pPr>
        <w:pStyle w:val="ListParagraph"/>
        <w:ind w:left="1080"/>
        <w:rPr>
          <w:rStyle w:val="None"/>
        </w:rPr>
      </w:pPr>
      <w:r w:rsidRPr="005A6119">
        <w:rPr>
          <w:rStyle w:val="None"/>
          <w:rFonts w:ascii="Arial" w:hAnsi="Arial"/>
          <w:color w:val="auto"/>
          <w:sz w:val="24"/>
          <w:szCs w:val="28"/>
        </w:rPr>
        <w:t>(</w:t>
      </w:r>
      <w:r w:rsidRPr="005A6119">
        <w:rPr>
          <w:rStyle w:val="None"/>
          <w:rFonts w:ascii="Arial" w:hAnsi="Arial"/>
          <w:b/>
          <w:bCs/>
          <w:i/>
          <w:iCs/>
          <w:color w:val="auto"/>
          <w:sz w:val="24"/>
          <w:szCs w:val="24"/>
        </w:rPr>
        <w:t>Report to the Board of Trustees – May 2020 (Final) .docx</w:t>
      </w:r>
      <w:r w:rsidRPr="005A6119">
        <w:rPr>
          <w:rStyle w:val="None"/>
          <w:rFonts w:ascii="Arial" w:hAnsi="Arial"/>
          <w:color w:val="auto"/>
          <w:sz w:val="24"/>
          <w:szCs w:val="28"/>
        </w:rPr>
        <w:t>)</w:t>
      </w:r>
    </w:p>
    <w:p w:rsidR="008E3F7B" w:rsidRPr="005A6119" w:rsidRDefault="008E3F7B" w:rsidP="00972D52">
      <w:pPr>
        <w:pStyle w:val="ListParagraph"/>
        <w:ind w:left="1080"/>
        <w:rPr>
          <w:rStyle w:val="None"/>
        </w:rPr>
      </w:pPr>
    </w:p>
    <w:p w:rsidR="00751491" w:rsidRPr="005A6119" w:rsidRDefault="008E3F7B" w:rsidP="008E3F7B">
      <w:pPr>
        <w:pStyle w:val="ListParagraph"/>
        <w:ind w:left="630"/>
        <w:rPr>
          <w:rStyle w:val="None"/>
        </w:rPr>
      </w:pPr>
      <w:r w:rsidRPr="005A6119">
        <w:rPr>
          <w:rStyle w:val="None"/>
          <w:rFonts w:ascii="Arial" w:hAnsi="Arial"/>
          <w:color w:val="auto"/>
          <w:sz w:val="24"/>
          <w:szCs w:val="28"/>
        </w:rPr>
        <w:t xml:space="preserve">Report done by Scott F. from the BHRPC. </w:t>
      </w:r>
      <w:r w:rsidR="00751491" w:rsidRPr="005A6119">
        <w:rPr>
          <w:rStyle w:val="None"/>
          <w:rFonts w:ascii="Arial" w:hAnsi="Arial"/>
          <w:color w:val="auto"/>
          <w:sz w:val="24"/>
          <w:szCs w:val="28"/>
        </w:rPr>
        <w:t>It was centered on 3 steps: 1. Determination of the most appropriate way to do the job analysis; 2. Finalization of the position description; 3. Market compensation.</w:t>
      </w:r>
    </w:p>
    <w:p w:rsidR="00751491" w:rsidRPr="005A6119" w:rsidRDefault="00751491" w:rsidP="008E3F7B">
      <w:pPr>
        <w:pStyle w:val="ListParagraph"/>
        <w:ind w:left="630"/>
        <w:rPr>
          <w:rStyle w:val="None"/>
        </w:rPr>
      </w:pPr>
    </w:p>
    <w:p w:rsidR="00367264" w:rsidRPr="005A6119" w:rsidRDefault="00751491" w:rsidP="00367264">
      <w:pPr>
        <w:pStyle w:val="ListParagraph"/>
        <w:ind w:left="630"/>
        <w:rPr>
          <w:rStyle w:val="None"/>
        </w:rPr>
      </w:pPr>
      <w:r w:rsidRPr="005A6119">
        <w:rPr>
          <w:rStyle w:val="None"/>
          <w:rFonts w:ascii="Arial" w:hAnsi="Arial"/>
          <w:color w:val="auto"/>
          <w:sz w:val="24"/>
          <w:szCs w:val="28"/>
        </w:rPr>
        <w:t>Based on the results of this anal</w:t>
      </w:r>
      <w:r w:rsidR="005A6119">
        <w:rPr>
          <w:rStyle w:val="None"/>
          <w:rFonts w:ascii="Arial" w:hAnsi="Arial"/>
          <w:color w:val="auto"/>
          <w:sz w:val="24"/>
          <w:szCs w:val="28"/>
        </w:rPr>
        <w:t>ysis, it was found our current W</w:t>
      </w:r>
      <w:r w:rsidRPr="005A6119">
        <w:rPr>
          <w:rStyle w:val="None"/>
          <w:rFonts w:ascii="Arial" w:hAnsi="Arial"/>
          <w:color w:val="auto"/>
          <w:sz w:val="24"/>
          <w:szCs w:val="28"/>
        </w:rPr>
        <w:t xml:space="preserve">ebmaster </w:t>
      </w:r>
      <w:r w:rsidR="00367264" w:rsidRPr="005A6119">
        <w:rPr>
          <w:rStyle w:val="None"/>
          <w:rFonts w:ascii="Arial" w:hAnsi="Arial"/>
          <w:color w:val="auto"/>
          <w:sz w:val="24"/>
          <w:szCs w:val="28"/>
        </w:rPr>
        <w:t>is</w:t>
      </w:r>
      <w:r w:rsidRPr="005A6119">
        <w:rPr>
          <w:rStyle w:val="None"/>
          <w:rFonts w:ascii="Arial" w:hAnsi="Arial"/>
          <w:color w:val="auto"/>
          <w:sz w:val="24"/>
          <w:szCs w:val="28"/>
        </w:rPr>
        <w:t xml:space="preserve"> being compensated on the low end of the market value for </w:t>
      </w:r>
      <w:r w:rsidR="00367264" w:rsidRPr="005A6119">
        <w:rPr>
          <w:rStyle w:val="None"/>
          <w:rFonts w:ascii="Arial" w:hAnsi="Arial"/>
          <w:color w:val="auto"/>
          <w:sz w:val="24"/>
          <w:szCs w:val="28"/>
        </w:rPr>
        <w:t xml:space="preserve">her demand and the work she performs for the Fellowship. The BHRPC recommends the position be redefined as a </w:t>
      </w:r>
      <w:r w:rsidR="00D772CC">
        <w:rPr>
          <w:rStyle w:val="None"/>
          <w:rFonts w:ascii="Arial" w:hAnsi="Arial"/>
          <w:color w:val="auto"/>
          <w:sz w:val="24"/>
          <w:szCs w:val="28"/>
        </w:rPr>
        <w:t xml:space="preserve">full-time </w:t>
      </w:r>
      <w:r w:rsidR="00367264" w:rsidRPr="005A6119">
        <w:rPr>
          <w:rStyle w:val="None"/>
          <w:rFonts w:ascii="Arial" w:hAnsi="Arial"/>
          <w:color w:val="auto"/>
          <w:sz w:val="24"/>
          <w:szCs w:val="28"/>
        </w:rPr>
        <w:t xml:space="preserve">contract position at the current rate of $3000 per month ($36,000 per year) at </w:t>
      </w:r>
      <w:r w:rsidR="005A6119" w:rsidRPr="005A6119">
        <w:rPr>
          <w:rStyle w:val="None"/>
          <w:rFonts w:ascii="Arial" w:hAnsi="Arial"/>
          <w:color w:val="auto"/>
          <w:sz w:val="24"/>
          <w:szCs w:val="28"/>
        </w:rPr>
        <w:t xml:space="preserve"> </w:t>
      </w:r>
      <w:r w:rsidR="00367264" w:rsidRPr="005A6119">
        <w:rPr>
          <w:rStyle w:val="None"/>
          <w:rFonts w:ascii="Arial" w:hAnsi="Arial"/>
          <w:color w:val="auto"/>
          <w:sz w:val="24"/>
          <w:szCs w:val="28"/>
        </w:rPr>
        <w:t>lower end of the market range.</w:t>
      </w:r>
    </w:p>
    <w:p w:rsidR="00367264" w:rsidRPr="005A6119" w:rsidRDefault="00367264" w:rsidP="00367264">
      <w:pPr>
        <w:pStyle w:val="ListParagraph"/>
        <w:ind w:left="630"/>
        <w:rPr>
          <w:rStyle w:val="None"/>
        </w:rPr>
      </w:pPr>
    </w:p>
    <w:p w:rsidR="005A6119" w:rsidRPr="005A6119" w:rsidRDefault="005A6119" w:rsidP="00367264">
      <w:pPr>
        <w:pStyle w:val="ListParagraph"/>
        <w:ind w:left="630"/>
        <w:rPr>
          <w:rStyle w:val="None"/>
        </w:rPr>
      </w:pPr>
      <w:r w:rsidRPr="005A6119">
        <w:rPr>
          <w:rStyle w:val="None"/>
          <w:rFonts w:ascii="Arial" w:hAnsi="Arial"/>
          <w:color w:val="auto"/>
          <w:sz w:val="24"/>
          <w:szCs w:val="28"/>
        </w:rPr>
        <w:t xml:space="preserve">It was noted we should have a written agreement between the Fellowship and the Webmaster that articulates the terms of her contract and changes it from being a month-to-month agreement to something more permanent. Action item for the BHRPC to research and move forward to draw up this contract. </w:t>
      </w:r>
    </w:p>
    <w:p w:rsidR="005A6119" w:rsidRPr="005A6119" w:rsidRDefault="005A6119" w:rsidP="00367264">
      <w:pPr>
        <w:pStyle w:val="ListParagraph"/>
        <w:ind w:left="630"/>
        <w:rPr>
          <w:rStyle w:val="None"/>
        </w:rPr>
      </w:pPr>
    </w:p>
    <w:p w:rsidR="005A6119" w:rsidRPr="005A6119" w:rsidRDefault="005A6119" w:rsidP="00367264">
      <w:pPr>
        <w:pStyle w:val="ListParagraph"/>
        <w:ind w:left="630"/>
        <w:rPr>
          <w:rStyle w:val="None"/>
        </w:rPr>
      </w:pPr>
      <w:r w:rsidRPr="005A6119">
        <w:rPr>
          <w:rStyle w:val="None"/>
          <w:rFonts w:ascii="Arial" w:hAnsi="Arial"/>
          <w:color w:val="auto"/>
          <w:sz w:val="24"/>
          <w:szCs w:val="28"/>
        </w:rPr>
        <w:t xml:space="preserve">Jay moved to accept the BHRPC’s report. </w:t>
      </w:r>
    </w:p>
    <w:p w:rsidR="005A6119" w:rsidRPr="005A6119" w:rsidRDefault="005A6119" w:rsidP="00367264">
      <w:pPr>
        <w:pStyle w:val="ListParagraph"/>
        <w:ind w:left="630"/>
        <w:rPr>
          <w:rStyle w:val="None"/>
        </w:rPr>
      </w:pPr>
    </w:p>
    <w:p w:rsidR="00972D52" w:rsidRPr="005A6119" w:rsidRDefault="005A6119" w:rsidP="00367264">
      <w:pPr>
        <w:pStyle w:val="ListParagraph"/>
        <w:ind w:left="630"/>
        <w:rPr>
          <w:rStyle w:val="None"/>
        </w:rPr>
      </w:pPr>
      <w:r w:rsidRPr="005A6119">
        <w:rPr>
          <w:rStyle w:val="None"/>
          <w:rFonts w:ascii="Arial" w:hAnsi="Arial"/>
          <w:color w:val="auto"/>
          <w:sz w:val="24"/>
          <w:szCs w:val="28"/>
        </w:rPr>
        <w:t>Ned seconded. Report was accepted by consensus.</w:t>
      </w:r>
    </w:p>
    <w:p w:rsidR="00972D52" w:rsidRPr="005A6119" w:rsidRDefault="00972D52" w:rsidP="005A6119">
      <w:pPr>
        <w:rPr>
          <w:rFonts w:ascii="Arial" w:hAnsi="Arial"/>
          <w:i/>
          <w:iCs/>
          <w:szCs w:val="28"/>
        </w:rPr>
      </w:pPr>
    </w:p>
    <w:p w:rsidR="00972D52" w:rsidRPr="005A6119" w:rsidRDefault="00972D52" w:rsidP="00972D52">
      <w:pPr>
        <w:pStyle w:val="BodyA"/>
        <w:jc w:val="both"/>
        <w:rPr>
          <w:rStyle w:val="None"/>
          <w:rFonts w:ascii="Times New Roman" w:eastAsia="Arial Unicode MS" w:hAnsi="Times New Roman" w:cs="Times New Roman"/>
          <w:color w:val="auto"/>
          <w:sz w:val="24"/>
          <w:szCs w:val="24"/>
        </w:rPr>
      </w:pPr>
    </w:p>
    <w:p w:rsidR="00972D52" w:rsidRPr="005A6119" w:rsidRDefault="00972D52" w:rsidP="00972D52">
      <w:pPr>
        <w:pStyle w:val="BodyA"/>
        <w:jc w:val="both"/>
        <w:rPr>
          <w:rStyle w:val="None"/>
        </w:rPr>
      </w:pPr>
      <w:r w:rsidRPr="005A6119">
        <w:rPr>
          <w:rStyle w:val="None"/>
          <w:rFonts w:ascii="Arial" w:eastAsia="Arial" w:hAnsi="Arial" w:cs="Arial"/>
          <w:b/>
          <w:bCs/>
          <w:color w:val="auto"/>
          <w:sz w:val="24"/>
          <w:szCs w:val="32"/>
        </w:rPr>
        <w:t>Recording</w:t>
      </w:r>
      <w:r w:rsidR="005A6119" w:rsidRPr="005A6119">
        <w:rPr>
          <w:rStyle w:val="None"/>
          <w:rFonts w:ascii="Arial" w:eastAsia="Arial" w:hAnsi="Arial" w:cs="Arial"/>
          <w:color w:val="auto"/>
          <w:sz w:val="24"/>
          <w:szCs w:val="32"/>
        </w:rPr>
        <w:t xml:space="preserve"> Stopped.</w:t>
      </w:r>
    </w:p>
    <w:p w:rsidR="00972D52" w:rsidRPr="005A6119" w:rsidRDefault="00972D52" w:rsidP="00972D52">
      <w:pPr>
        <w:pStyle w:val="BodyA"/>
        <w:jc w:val="both"/>
        <w:rPr>
          <w:rStyle w:val="None"/>
        </w:rPr>
      </w:pPr>
    </w:p>
    <w:p w:rsidR="00972D52" w:rsidRPr="005A6119" w:rsidRDefault="00972D52" w:rsidP="00972D52">
      <w:pPr>
        <w:pStyle w:val="BodyA"/>
        <w:rPr>
          <w:rStyle w:val="None"/>
        </w:rPr>
      </w:pPr>
      <w:r w:rsidRPr="005A6119">
        <w:rPr>
          <w:rStyle w:val="None"/>
          <w:rFonts w:ascii="Arial" w:hAnsi="Arial"/>
          <w:b/>
          <w:bCs/>
          <w:color w:val="auto"/>
          <w:sz w:val="24"/>
          <w:szCs w:val="28"/>
          <w:u w:val="single"/>
        </w:rPr>
        <w:t>Check-outs:</w:t>
      </w:r>
      <w:r w:rsidRPr="005A6119">
        <w:rPr>
          <w:rStyle w:val="None"/>
          <w:rFonts w:ascii="Arial" w:hAnsi="Arial"/>
          <w:b/>
          <w:bCs/>
          <w:color w:val="auto"/>
          <w:sz w:val="24"/>
          <w:szCs w:val="28"/>
        </w:rPr>
        <w:t xml:space="preserve"> </w:t>
      </w:r>
      <w:r w:rsidRPr="005A6119">
        <w:rPr>
          <w:rFonts w:ascii="Arial" w:hAnsi="Arial"/>
          <w:color w:val="auto"/>
          <w:sz w:val="24"/>
          <w:szCs w:val="28"/>
        </w:rPr>
        <w:t>Nancy G., Ned J., P.A.K., Jay G., Seth S., Rick S., Christina M., Anne K.</w:t>
      </w:r>
    </w:p>
    <w:p w:rsidR="00972D52" w:rsidRPr="005A6119" w:rsidRDefault="00972D52" w:rsidP="00972D52">
      <w:pPr>
        <w:pStyle w:val="BodyA"/>
        <w:ind w:left="1080"/>
        <w:rPr>
          <w:rStyle w:val="None"/>
        </w:rPr>
      </w:pPr>
    </w:p>
    <w:p w:rsidR="00972D52" w:rsidRPr="005A6119" w:rsidRDefault="00972D52" w:rsidP="00972D52">
      <w:pPr>
        <w:pStyle w:val="BodyA"/>
        <w:rPr>
          <w:rStyle w:val="None"/>
        </w:rPr>
      </w:pPr>
      <w:r w:rsidRPr="005A6119">
        <w:rPr>
          <w:rStyle w:val="None"/>
          <w:rFonts w:ascii="Arial" w:hAnsi="Arial"/>
          <w:b/>
          <w:bCs/>
          <w:color w:val="auto"/>
          <w:sz w:val="24"/>
          <w:szCs w:val="28"/>
          <w:u w:val="single"/>
        </w:rPr>
        <w:t>Closing Prayer:</w:t>
      </w:r>
    </w:p>
    <w:p w:rsidR="00972D52" w:rsidRPr="005A6119" w:rsidRDefault="00972D52" w:rsidP="00972D52">
      <w:pPr>
        <w:pStyle w:val="BodyA"/>
        <w:rPr>
          <w:rStyle w:val="None"/>
        </w:rPr>
      </w:pPr>
    </w:p>
    <w:p w:rsidR="00972D52" w:rsidRPr="005A6119" w:rsidRDefault="00972D52" w:rsidP="00972D52">
      <w:pPr>
        <w:pStyle w:val="BodyA"/>
        <w:ind w:left="1080"/>
        <w:jc w:val="both"/>
        <w:rPr>
          <w:rStyle w:val="None"/>
        </w:rPr>
      </w:pPr>
      <w:r w:rsidRPr="005A6119">
        <w:rPr>
          <w:rStyle w:val="None"/>
          <w:rFonts w:ascii="Arial" w:hAnsi="Arial"/>
          <w:i/>
          <w:iCs/>
          <w:color w:val="auto"/>
          <w:sz w:val="24"/>
          <w:szCs w:val="28"/>
        </w:rPr>
        <w:t>Higher Power- 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those who still suffer.</w:t>
      </w:r>
      <w:r w:rsidRPr="005A6119">
        <w:rPr>
          <w:rStyle w:val="None"/>
          <w:rFonts w:ascii="Arial" w:hAnsi="Arial"/>
          <w:color w:val="auto"/>
          <w:sz w:val="24"/>
          <w:szCs w:val="28"/>
        </w:rPr>
        <w:t xml:space="preserve"> – </w:t>
      </w:r>
      <w:r w:rsidRPr="005A6119">
        <w:rPr>
          <w:rStyle w:val="None"/>
          <w:rFonts w:ascii="Arial" w:hAnsi="Arial"/>
          <w:b/>
          <w:bCs/>
          <w:color w:val="auto"/>
          <w:sz w:val="24"/>
          <w:szCs w:val="28"/>
        </w:rPr>
        <w:t>Anne K.</w:t>
      </w:r>
    </w:p>
    <w:p w:rsidR="00972D52" w:rsidRPr="005A6119" w:rsidRDefault="00972D52" w:rsidP="00972D52">
      <w:pPr>
        <w:pStyle w:val="BodyA"/>
        <w:ind w:left="1080"/>
        <w:jc w:val="both"/>
        <w:rPr>
          <w:rStyle w:val="None"/>
        </w:rPr>
      </w:pPr>
    </w:p>
    <w:p w:rsidR="00972D52" w:rsidRPr="005A6119" w:rsidRDefault="00972D52" w:rsidP="005A6119">
      <w:pPr>
        <w:pStyle w:val="BodyA"/>
        <w:jc w:val="both"/>
        <w:rPr>
          <w:rStyle w:val="None"/>
        </w:rPr>
      </w:pPr>
    </w:p>
    <w:p w:rsidR="00972D52" w:rsidRPr="005A6119" w:rsidRDefault="00972D52" w:rsidP="00972D52">
      <w:pPr>
        <w:pStyle w:val="BodyA"/>
        <w:ind w:left="1080"/>
        <w:jc w:val="both"/>
        <w:rPr>
          <w:rStyle w:val="None"/>
        </w:rPr>
      </w:pPr>
    </w:p>
    <w:p w:rsidR="00972D52" w:rsidRPr="005A6119" w:rsidRDefault="00972D52" w:rsidP="00972D52">
      <w:pPr>
        <w:pStyle w:val="BodyA"/>
        <w:ind w:left="1080"/>
        <w:rPr>
          <w:rStyle w:val="None"/>
        </w:rPr>
      </w:pPr>
      <w:r w:rsidRPr="005A6119">
        <w:rPr>
          <w:rStyle w:val="None"/>
          <w:rFonts w:ascii="Arial" w:hAnsi="Arial"/>
          <w:b/>
          <w:bCs/>
          <w:color w:val="auto"/>
          <w:sz w:val="24"/>
          <w:szCs w:val="28"/>
        </w:rPr>
        <w:t>Meeting Schedule for Conference Year 2019-2020</w:t>
      </w:r>
    </w:p>
    <w:p w:rsidR="00972D52" w:rsidRPr="005A6119" w:rsidRDefault="00972D52" w:rsidP="00972D52">
      <w:pPr>
        <w:pStyle w:val="BodyA"/>
        <w:ind w:left="1080"/>
        <w:rPr>
          <w:rStyle w:val="None"/>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972D52" w:rsidRPr="005A611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color w:val="auto"/>
                <w:sz w:val="24"/>
              </w:rPr>
            </w:pPr>
            <w:r w:rsidRPr="005A6119">
              <w:rPr>
                <w:rStyle w:val="None"/>
                <w:rFonts w:ascii="Arial" w:hAnsi="Arial"/>
                <w:i/>
                <w:iCs/>
                <w:dstrike/>
                <w:color w:val="auto"/>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color w:val="auto"/>
                <w:sz w:val="24"/>
              </w:rPr>
            </w:pPr>
            <w:r w:rsidRPr="005A6119">
              <w:rPr>
                <w:rStyle w:val="None"/>
                <w:rFonts w:ascii="Arial" w:hAnsi="Arial"/>
                <w:i/>
                <w:iCs/>
                <w:dstrike/>
                <w:color w:val="auto"/>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dstrike/>
                <w:color w:val="auto"/>
                <w:sz w:val="24"/>
              </w:rPr>
            </w:pPr>
            <w:r w:rsidRPr="005A6119">
              <w:rPr>
                <w:rStyle w:val="None"/>
                <w:rFonts w:ascii="Arial" w:hAnsi="Arial"/>
                <w:bCs/>
                <w:i/>
                <w:iCs/>
                <w:dstrike/>
                <w:color w:val="auto"/>
                <w:sz w:val="24"/>
                <w:szCs w:val="24"/>
                <w:u w:color="FF0000"/>
              </w:rPr>
              <w:t>9 Nov 19 – Regular</w:t>
            </w:r>
          </w:p>
        </w:tc>
      </w:tr>
      <w:tr w:rsidR="00972D52" w:rsidRPr="005A611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dstrike/>
                <w:color w:val="auto"/>
                <w:sz w:val="24"/>
              </w:rPr>
            </w:pPr>
            <w:r w:rsidRPr="005A6119">
              <w:rPr>
                <w:rStyle w:val="None"/>
                <w:rFonts w:ascii="Arial" w:hAnsi="Arial"/>
                <w:bCs/>
                <w:i/>
                <w:iCs/>
                <w:dstrike/>
                <w:color w:val="auto"/>
                <w:sz w:val="24"/>
                <w:szCs w:val="24"/>
              </w:rPr>
              <w:t>14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strike/>
                <w:color w:val="auto"/>
                <w:sz w:val="24"/>
              </w:rPr>
            </w:pPr>
            <w:r w:rsidRPr="005A6119">
              <w:rPr>
                <w:rStyle w:val="None"/>
                <w:rFonts w:ascii="Arial" w:hAnsi="Arial"/>
                <w:i/>
                <w:iCs/>
                <w:strike/>
                <w:color w:val="auto"/>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strike/>
                <w:color w:val="auto"/>
                <w:sz w:val="24"/>
              </w:rPr>
            </w:pPr>
            <w:r w:rsidRPr="005A6119">
              <w:rPr>
                <w:rStyle w:val="None"/>
                <w:rFonts w:ascii="Arial" w:hAnsi="Arial"/>
                <w:i/>
                <w:iCs/>
                <w:strike/>
                <w:color w:val="auto"/>
                <w:sz w:val="24"/>
                <w:szCs w:val="24"/>
              </w:rPr>
              <w:t>8 Feb 20 – Interim</w:t>
            </w:r>
          </w:p>
        </w:tc>
      </w:tr>
      <w:tr w:rsidR="00972D52" w:rsidRPr="005A611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color w:val="auto"/>
                <w:sz w:val="24"/>
              </w:rPr>
            </w:pPr>
            <w:r w:rsidRPr="005A6119">
              <w:rPr>
                <w:rStyle w:val="None"/>
                <w:rFonts w:ascii="Arial" w:hAnsi="Arial"/>
                <w:i/>
                <w:iCs/>
                <w:strike/>
                <w:color w:val="auto"/>
                <w:sz w:val="24"/>
                <w:szCs w:val="24"/>
              </w:rPr>
              <w:t>March 14</w:t>
            </w:r>
            <w:r w:rsidRPr="005A6119">
              <w:rPr>
                <w:rStyle w:val="None"/>
                <w:rFonts w:ascii="Arial" w:hAnsi="Arial"/>
                <w:i/>
                <w:iCs/>
                <w:strike/>
                <w:color w:val="auto"/>
                <w:sz w:val="24"/>
                <w:szCs w:val="24"/>
                <w:vertAlign w:val="superscript"/>
              </w:rPr>
              <w:t>th</w:t>
            </w:r>
            <w:r w:rsidRPr="005A6119">
              <w:rPr>
                <w:rStyle w:val="None"/>
                <w:rFonts w:ascii="Arial" w:hAnsi="Arial"/>
                <w:i/>
                <w:iCs/>
                <w:strike/>
                <w:color w:val="auto"/>
                <w:sz w:val="24"/>
                <w:szCs w:val="24"/>
              </w:rPr>
              <w:t>, 2020</w:t>
            </w:r>
            <w:r w:rsidRPr="005A6119">
              <w:rPr>
                <w:rStyle w:val="None"/>
                <w:rFonts w:ascii="Arial" w:hAnsi="Arial"/>
                <w:b/>
                <w:bCs/>
                <w:i/>
                <w:iCs/>
                <w:strike/>
                <w:color w:val="auto"/>
                <w:sz w:val="24"/>
                <w:szCs w:val="24"/>
              </w:rPr>
              <w:t>14</w:t>
            </w:r>
            <w:r w:rsidRPr="005A6119">
              <w:rPr>
                <w:rStyle w:val="None"/>
                <w:rFonts w:ascii="Arial" w:hAnsi="Arial"/>
                <w:b/>
                <w:bCs/>
                <w:color w:val="auto"/>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i/>
                <w:iCs/>
                <w:strike/>
                <w:color w:val="auto"/>
                <w:sz w:val="24"/>
              </w:rPr>
            </w:pPr>
            <w:r w:rsidRPr="005A6119">
              <w:rPr>
                <w:rStyle w:val="None"/>
                <w:rFonts w:ascii="Arial" w:hAnsi="Arial"/>
                <w:i/>
                <w:iCs/>
                <w:strike/>
                <w:color w:val="auto"/>
                <w:sz w:val="24"/>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color w:val="auto"/>
                <w:sz w:val="24"/>
                <w:szCs w:val="24"/>
              </w:rPr>
            </w:pPr>
            <w:r w:rsidRPr="005A6119">
              <w:rPr>
                <w:rStyle w:val="None"/>
                <w:rFonts w:ascii="Arial" w:hAnsi="Arial"/>
                <w:b/>
                <w:bCs/>
                <w:color w:val="auto"/>
                <w:sz w:val="24"/>
                <w:szCs w:val="24"/>
                <w:highlight w:val="green"/>
              </w:rPr>
              <w:t>May 9, 2020 – Regular</w:t>
            </w:r>
          </w:p>
        </w:tc>
      </w:tr>
      <w:tr w:rsidR="00972D52" w:rsidRPr="005A611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color w:val="auto"/>
                <w:sz w:val="24"/>
              </w:rPr>
            </w:pPr>
            <w:r w:rsidRPr="005A6119">
              <w:rPr>
                <w:rStyle w:val="None"/>
                <w:rFonts w:ascii="Arial" w:hAnsi="Arial"/>
                <w:b/>
                <w:bCs/>
                <w:color w:val="auto"/>
                <w:sz w:val="24"/>
                <w:szCs w:val="24"/>
              </w:rPr>
              <w:t xml:space="preserve"> </w:t>
            </w:r>
            <w:r w:rsidRPr="005A6119">
              <w:rPr>
                <w:rStyle w:val="None"/>
                <w:rFonts w:ascii="Arial" w:hAnsi="Arial"/>
                <w:color w:val="auto"/>
                <w:sz w:val="24"/>
                <w:szCs w:val="24"/>
                <w:highlight w:val="yellow"/>
              </w:rPr>
              <w:t>June 13, 2020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color w:val="auto"/>
                <w:sz w:val="24"/>
              </w:rPr>
            </w:pPr>
            <w:r w:rsidRPr="005A6119">
              <w:rPr>
                <w:rStyle w:val="None"/>
                <w:rFonts w:ascii="Arial" w:hAnsi="Arial"/>
                <w:color w:val="auto"/>
                <w:sz w:val="24"/>
                <w:szCs w:val="24"/>
              </w:rPr>
              <w:t>July 11, 2020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D52" w:rsidRPr="005A6119" w:rsidRDefault="00972D52">
            <w:pPr>
              <w:pStyle w:val="BodyA"/>
              <w:rPr>
                <w:rFonts w:ascii="Arial" w:hAnsi="Arial"/>
                <w:color w:val="auto"/>
                <w:sz w:val="24"/>
              </w:rPr>
            </w:pPr>
            <w:r w:rsidRPr="005A6119">
              <w:rPr>
                <w:rStyle w:val="None"/>
                <w:rFonts w:ascii="Arial" w:hAnsi="Arial"/>
                <w:color w:val="auto"/>
                <w:sz w:val="24"/>
                <w:szCs w:val="24"/>
              </w:rPr>
              <w:t>F2F</w:t>
            </w:r>
          </w:p>
        </w:tc>
      </w:tr>
    </w:tbl>
    <w:p w:rsidR="00972D52" w:rsidRPr="005A6119" w:rsidRDefault="00972D52" w:rsidP="00972D52">
      <w:pPr>
        <w:pStyle w:val="BodyA"/>
        <w:widowControl w:val="0"/>
        <w:ind w:left="129" w:hanging="129"/>
        <w:rPr>
          <w:rFonts w:ascii="Arial" w:hAnsi="Arial"/>
          <w:color w:val="auto"/>
          <w:sz w:val="24"/>
        </w:rPr>
      </w:pPr>
    </w:p>
    <w:p w:rsidR="00972D52" w:rsidRPr="005A6119" w:rsidRDefault="00972D52">
      <w:pPr>
        <w:rPr>
          <w:rFonts w:ascii="Arial" w:hAnsi="Arial"/>
        </w:rPr>
      </w:pPr>
    </w:p>
    <w:sectPr w:rsidR="00972D52" w:rsidRPr="005A6119" w:rsidSect="002C0856">
      <w:pgSz w:w="12240" w:h="15840"/>
      <w:pgMar w:top="1440" w:right="1350" w:bottom="1440" w:left="99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67"/>
    <w:multiLevelType w:val="hybridMultilevel"/>
    <w:tmpl w:val="DD0C973A"/>
    <w:lvl w:ilvl="0" w:tplc="0CA2EEEE">
      <w:start w:val="3"/>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Tahoma"/>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9774F"/>
    <w:multiLevelType w:val="hybridMultilevel"/>
    <w:tmpl w:val="A238A72C"/>
    <w:numStyleLink w:val="ImportedStyle2"/>
  </w:abstractNum>
  <w:abstractNum w:abstractNumId="3">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12556AB8"/>
    <w:multiLevelType w:val="hybridMultilevel"/>
    <w:tmpl w:val="670CD242"/>
    <w:lvl w:ilvl="0" w:tplc="C2DC26D0">
      <w:start w:val="1"/>
      <w:numFmt w:val="lowerLetter"/>
      <w:lvlText w:val="%1)"/>
      <w:lvlJc w:val="left"/>
      <w:pPr>
        <w:ind w:left="708" w:hanging="4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abstractNum>
  <w:abstractNum w:abstractNumId="6">
    <w:nsid w:val="152264C4"/>
    <w:multiLevelType w:val="hybridMultilevel"/>
    <w:tmpl w:val="6CAC95DE"/>
    <w:lvl w:ilvl="0" w:tplc="E190CDF2">
      <w:start w:val="1"/>
      <w:numFmt w:val="low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242B"/>
    <w:multiLevelType w:val="multilevel"/>
    <w:tmpl w:val="1C80D62E"/>
    <w:lvl w:ilvl="0">
      <w:start w:val="4"/>
      <w:numFmt w:val="decimal"/>
      <w:lvlText w:val="%1.)"/>
      <w:lvlJc w:val="left"/>
      <w:pPr>
        <w:ind w:left="440" w:hanging="360"/>
      </w:pPr>
      <w:rPr>
        <w:rFonts w:ascii="Arial" w:hAnsi="Arial" w:hint="default"/>
        <w:b/>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8">
    <w:nsid w:val="178200DC"/>
    <w:multiLevelType w:val="hybridMultilevel"/>
    <w:tmpl w:val="138E9226"/>
    <w:lvl w:ilvl="0" w:tplc="D590A72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abstractNum>
  <w:abstractNum w:abstractNumId="11">
    <w:nsid w:val="25FD020C"/>
    <w:multiLevelType w:val="hybridMultilevel"/>
    <w:tmpl w:val="9C4CA00C"/>
    <w:lvl w:ilvl="0" w:tplc="6B52C1D8">
      <w:start w:val="1"/>
      <w:numFmt w:val="lowerLetter"/>
      <w:lvlText w:val="%1)"/>
      <w:lvlJc w:val="left"/>
      <w:pPr>
        <w:ind w:left="720" w:hanging="360"/>
      </w:pPr>
      <w:rPr>
        <w:rFonts w:ascii="Arial" w:hAnsi="Arial" w:cs="Tahoma"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2">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C980459"/>
    <w:multiLevelType w:val="hybridMultilevel"/>
    <w:tmpl w:val="1C80D62E"/>
    <w:lvl w:ilvl="0" w:tplc="502AD1B2">
      <w:start w:val="4"/>
      <w:numFmt w:val="decimal"/>
      <w:lvlText w:val="%1.)"/>
      <w:lvlJc w:val="left"/>
      <w:pPr>
        <w:ind w:left="440" w:hanging="360"/>
      </w:pPr>
      <w:rPr>
        <w:rFonts w:ascii="Arial" w:hAnsi="Arial" w:hint="default"/>
        <w:b/>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nsid w:val="313E4FAE"/>
    <w:multiLevelType w:val="hybridMultilevel"/>
    <w:tmpl w:val="33D84BCC"/>
    <w:lvl w:ilvl="0" w:tplc="177A1D60">
      <w:start w:val="1"/>
      <w:numFmt w:val="lowerLetter"/>
      <w:lvlText w:val="%1.)"/>
      <w:lvlJc w:val="left"/>
      <w:pPr>
        <w:ind w:left="1080" w:hanging="360"/>
      </w:pPr>
      <w:rPr>
        <w:rFonts w:ascii="Calibri" w:hAnsi="Calibri"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57F88"/>
    <w:multiLevelType w:val="hybridMultilevel"/>
    <w:tmpl w:val="A0288886"/>
    <w:numStyleLink w:val="ImportedStyle1"/>
  </w:abstractNum>
  <w:abstractNum w:abstractNumId="16">
    <w:nsid w:val="43D63B38"/>
    <w:multiLevelType w:val="multilevel"/>
    <w:tmpl w:val="42A07A78"/>
    <w:lvl w:ilvl="0">
      <w:start w:val="4"/>
      <w:numFmt w:val="decimal"/>
      <w:lvlText w:val="%1.)"/>
      <w:lvlJc w:val="left"/>
      <w:pPr>
        <w:ind w:left="440" w:hanging="360"/>
      </w:pPr>
      <w:rPr>
        <w:rFonts w:ascii="Arial" w:hAnsi="Arial"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7">
    <w:nsid w:val="45DE1302"/>
    <w:multiLevelType w:val="hybridMultilevel"/>
    <w:tmpl w:val="E5ACBE9A"/>
    <w:lvl w:ilvl="0" w:tplc="F21CBC42">
      <w:start w:val="8"/>
      <w:numFmt w:val="decimal"/>
      <w:lvlText w:val="%1.)"/>
      <w:lvlJc w:val="left"/>
      <w:pPr>
        <w:ind w:left="720" w:hanging="360"/>
      </w:pPr>
      <w:rPr>
        <w:rFonts w:ascii="Arial" w:eastAsia="Arial" w:hAnsi="Arial" w:cs="Tahoma" w:hint="default"/>
        <w:i/>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B5BB8"/>
    <w:multiLevelType w:val="hybridMultilevel"/>
    <w:tmpl w:val="53987D4E"/>
    <w:numStyleLink w:val="ImportedStyle10"/>
  </w:abstractNum>
  <w:abstractNum w:abstractNumId="19">
    <w:nsid w:val="56F00167"/>
    <w:multiLevelType w:val="hybridMultilevel"/>
    <w:tmpl w:val="0A8ABCA0"/>
    <w:lvl w:ilvl="0" w:tplc="1A4C3E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nsid w:val="5C7C4B9A"/>
    <w:multiLevelType w:val="hybridMultilevel"/>
    <w:tmpl w:val="6D64F0C2"/>
    <w:lvl w:ilvl="0" w:tplc="A3C06ABE">
      <w:start w:val="8"/>
      <w:numFmt w:val="decimal"/>
      <w:lvlText w:val="%1.)"/>
      <w:lvlJc w:val="left"/>
      <w:pPr>
        <w:ind w:left="720" w:hanging="360"/>
      </w:pPr>
      <w:rPr>
        <w:rFonts w:ascii="Arial" w:eastAsia="Arial" w:hAnsi="Arial" w:cs="Tahom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E1C9B"/>
    <w:multiLevelType w:val="hybridMultilevel"/>
    <w:tmpl w:val="38903E34"/>
    <w:lvl w:ilvl="0" w:tplc="D7100F88">
      <w:start w:val="4"/>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nsid w:val="62F756AA"/>
    <w:multiLevelType w:val="hybridMultilevel"/>
    <w:tmpl w:val="B426AA1C"/>
    <w:lvl w:ilvl="0" w:tplc="085C2D72">
      <w:start w:val="8"/>
      <w:numFmt w:val="decimal"/>
      <w:lvlText w:val="%1.)"/>
      <w:lvlJc w:val="left"/>
      <w:pPr>
        <w:ind w:left="460" w:hanging="380"/>
      </w:pPr>
      <w:rPr>
        <w:rFonts w:ascii="Arial" w:hAnsi="Arial"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6C374667"/>
    <w:multiLevelType w:val="multilevel"/>
    <w:tmpl w:val="C3F2B294"/>
    <w:lvl w:ilvl="0">
      <w:start w:val="4"/>
      <w:numFmt w:val="decimal"/>
      <w:lvlText w:val="%1.)"/>
      <w:lvlJc w:val="left"/>
      <w:pPr>
        <w:ind w:left="440" w:hanging="360"/>
      </w:pPr>
      <w:rPr>
        <w:rFonts w:hint="default"/>
      </w:r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6">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9"/>
  </w:num>
  <w:num w:numId="2">
    <w:abstractNumId w:val="15"/>
  </w:num>
  <w:num w:numId="3">
    <w:abstractNumId w:val="5"/>
  </w:num>
  <w:num w:numId="4">
    <w:abstractNumId w:val="18"/>
  </w:num>
  <w:num w:numId="5">
    <w:abstractNumId w:val="15"/>
    <w:lvlOverride w:ilvl="0">
      <w:startOverride w:val="2"/>
    </w:lvlOverride>
  </w:num>
  <w:num w:numId="6">
    <w:abstractNumId w:val="15"/>
    <w:lvlOverride w:ilvl="0">
      <w:lvl w:ilvl="0" w:tplc="28B4FB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7667E1A">
        <w:start w:val="1"/>
        <w:numFmt w:val="lowerLetter"/>
        <w:lvlText w:val="%2)"/>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88E98">
        <w:start w:val="1"/>
        <w:numFmt w:val="lowerLetter"/>
        <w:lvlText w:val="%3."/>
        <w:lvlJc w:val="left"/>
        <w:pPr>
          <w:ind w:left="10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EA5AC0">
        <w:start w:val="1"/>
        <w:numFmt w:val="lowerLetter"/>
        <w:lvlText w:val="%4."/>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007A9C">
        <w:start w:val="1"/>
        <w:numFmt w:val="lowerLetter"/>
        <w:lvlText w:val="(%5)"/>
        <w:lvlJc w:val="left"/>
        <w:pPr>
          <w:ind w:left="18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20EF3A">
        <w:start w:val="1"/>
        <w:numFmt w:val="lowerRoman"/>
        <w:lvlText w:val="(%6)"/>
        <w:lvlJc w:val="left"/>
        <w:pPr>
          <w:ind w:left="21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85FEC">
        <w:start w:val="1"/>
        <w:numFmt w:val="decimal"/>
        <w:lvlText w:val="%7."/>
        <w:lvlJc w:val="left"/>
        <w:pPr>
          <w:ind w:left="25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1EDBF8">
        <w:start w:val="1"/>
        <w:numFmt w:val="lowerLetter"/>
        <w:lvlText w:val="%8."/>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26386E">
        <w:start w:val="1"/>
        <w:numFmt w:val="lowerRoman"/>
        <w:lvlText w:val="%9."/>
        <w:lvlJc w:val="left"/>
        <w:pPr>
          <w:ind w:left="32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2"/>
  </w:num>
  <w:num w:numId="9">
    <w:abstractNumId w:val="2"/>
    <w:lvlOverride w:ilvl="0">
      <w:lvl w:ilvl="0" w:tplc="43C64F1E">
        <w:start w:val="1"/>
        <w:numFmt w:val="lowerLetter"/>
        <w:lvlText w:val="%1)"/>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144B1C">
        <w:start w:val="1"/>
        <w:numFmt w:val="lowerLetter"/>
        <w:lvlText w:val="%2."/>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A0B0BE">
        <w:start w:val="1"/>
        <w:numFmt w:val="lowerRoman"/>
        <w:lvlText w:val="%3."/>
        <w:lvlJc w:val="left"/>
        <w:pPr>
          <w:ind w:left="216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F23952">
        <w:start w:val="1"/>
        <w:numFmt w:val="decimal"/>
        <w:lvlText w:val="%4."/>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29E82">
        <w:start w:val="1"/>
        <w:numFmt w:val="lowerLetter"/>
        <w:lvlText w:val="%5."/>
        <w:lvlJc w:val="left"/>
        <w:pPr>
          <w:ind w:left="36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361996">
        <w:start w:val="1"/>
        <w:numFmt w:val="lowerRoman"/>
        <w:lvlText w:val="%6."/>
        <w:lvlJc w:val="left"/>
        <w:pPr>
          <w:ind w:left="432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8D9D0">
        <w:start w:val="1"/>
        <w:numFmt w:val="decimal"/>
        <w:lvlText w:val="%7."/>
        <w:lvlJc w:val="left"/>
        <w:pPr>
          <w:ind w:left="50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A9148">
        <w:start w:val="1"/>
        <w:numFmt w:val="lowerLetter"/>
        <w:lvlText w:val="%8."/>
        <w:lvlJc w:val="left"/>
        <w:pPr>
          <w:ind w:left="57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F0D39A">
        <w:start w:val="1"/>
        <w:numFmt w:val="lowerRoman"/>
        <w:lvlText w:val="%9."/>
        <w:lvlJc w:val="left"/>
        <w:pPr>
          <w:ind w:left="648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43C64F1E">
        <w:start w:val="1"/>
        <w:numFmt w:val="lowerLetter"/>
        <w:lvlText w:val="%1)"/>
        <w:lvlJc w:val="left"/>
        <w:pPr>
          <w:ind w:left="72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0144B1C">
        <w:start w:val="1"/>
        <w:numFmt w:val="lowerLetter"/>
        <w:lvlText w:val="%2."/>
        <w:lvlJc w:val="left"/>
        <w:pPr>
          <w:ind w:left="14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5A0B0BE">
        <w:start w:val="1"/>
        <w:numFmt w:val="lowerRoman"/>
        <w:lvlText w:val="%3."/>
        <w:lvlJc w:val="left"/>
        <w:pPr>
          <w:ind w:left="216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AF23952">
        <w:start w:val="1"/>
        <w:numFmt w:val="decimal"/>
        <w:lvlText w:val="%4."/>
        <w:lvlJc w:val="left"/>
        <w:pPr>
          <w:ind w:left="288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81029E82">
        <w:start w:val="1"/>
        <w:numFmt w:val="lowerLetter"/>
        <w:lvlText w:val="%5."/>
        <w:lvlJc w:val="left"/>
        <w:pPr>
          <w:ind w:left="360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A361996">
        <w:start w:val="1"/>
        <w:numFmt w:val="lowerRoman"/>
        <w:lvlText w:val="%6."/>
        <w:lvlJc w:val="left"/>
        <w:pPr>
          <w:ind w:left="432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0818D9D0">
        <w:start w:val="1"/>
        <w:numFmt w:val="decimal"/>
        <w:lvlText w:val="%7."/>
        <w:lvlJc w:val="left"/>
        <w:pPr>
          <w:ind w:left="50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BFA9148">
        <w:start w:val="1"/>
        <w:numFmt w:val="lowerLetter"/>
        <w:lvlText w:val="%8."/>
        <w:lvlJc w:val="left"/>
        <w:pPr>
          <w:ind w:left="576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0F0D39A">
        <w:start w:val="1"/>
        <w:numFmt w:val="lowerRoman"/>
        <w:lvlText w:val="%9."/>
        <w:lvlJc w:val="left"/>
        <w:pPr>
          <w:ind w:left="648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26"/>
  </w:num>
  <w:num w:numId="15">
    <w:abstractNumId w:val="28"/>
  </w:num>
  <w:num w:numId="16">
    <w:abstractNumId w:val="4"/>
  </w:num>
  <w:num w:numId="17">
    <w:abstractNumId w:val="21"/>
  </w:num>
  <w:num w:numId="18">
    <w:abstractNumId w:val="27"/>
  </w:num>
  <w:num w:numId="19">
    <w:abstractNumId w:val="6"/>
  </w:num>
  <w:num w:numId="20">
    <w:abstractNumId w:val="14"/>
  </w:num>
  <w:num w:numId="21">
    <w:abstractNumId w:val="17"/>
  </w:num>
  <w:num w:numId="22">
    <w:abstractNumId w:val="23"/>
  </w:num>
  <w:num w:numId="23">
    <w:abstractNumId w:val="19"/>
  </w:num>
  <w:num w:numId="24">
    <w:abstractNumId w:val="0"/>
  </w:num>
  <w:num w:numId="25">
    <w:abstractNumId w:val="8"/>
  </w:num>
  <w:num w:numId="26">
    <w:abstractNumId w:val="22"/>
  </w:num>
  <w:num w:numId="27">
    <w:abstractNumId w:val="13"/>
  </w:num>
  <w:num w:numId="28">
    <w:abstractNumId w:val="25"/>
  </w:num>
  <w:num w:numId="29">
    <w:abstractNumId w:val="16"/>
  </w:num>
  <w:num w:numId="30">
    <w:abstractNumId w:val="7"/>
  </w:num>
  <w:num w:numId="31">
    <w:abstractNumId w:val="15"/>
    <w:lvlOverride w:ilvl="0">
      <w:lvl w:ilvl="0" w:tplc="28B4FB7C">
        <w:numFmt w:val="decimal"/>
        <w:lvlText w:val=""/>
        <w:lvlJc w:val="left"/>
      </w:lvl>
    </w:lvlOverride>
    <w:lvlOverride w:ilvl="1">
      <w:lvl w:ilvl="1" w:tplc="57667E1A">
        <w:start w:val="1"/>
        <w:numFmt w:val="lowerLetter"/>
        <w:lvlText w:val="%2)"/>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32">
    <w:abstractNumId w:val="15"/>
    <w:lvlOverride w:ilvl="0">
      <w:lvl w:ilvl="0" w:tplc="28B4FB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7667E1A">
        <w:start w:val="1"/>
        <w:numFmt w:val="lowerLetter"/>
        <w:lvlText w:val="%2)"/>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988E98">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EA5AC0">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007A9C">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20EF3A">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85FEC">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1EDBF8">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26386E">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tplc="43C64F1E">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144B1C">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A0B0BE">
        <w:start w:val="1"/>
        <w:numFmt w:val="lowerRoman"/>
        <w:lvlText w:val="%3."/>
        <w:lvlJc w:val="left"/>
        <w:pPr>
          <w:ind w:left="216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F23952">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29E82">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361996">
        <w:start w:val="1"/>
        <w:numFmt w:val="lowerRoman"/>
        <w:lvlText w:val="%6."/>
        <w:lvlJc w:val="left"/>
        <w:pPr>
          <w:ind w:left="432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18D9D0">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A9148">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F0D39A">
        <w:start w:val="1"/>
        <w:numFmt w:val="lowerRoman"/>
        <w:lvlText w:val="%9."/>
        <w:lvlJc w:val="left"/>
        <w:pPr>
          <w:ind w:left="648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
    <w:lvlOverride w:ilvl="0">
      <w:lvl w:ilvl="0" w:tplc="43C64F1E">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0144B1C">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5A0B0BE">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AF23952">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81029E82">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A361996">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0818D9D0">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BFA9148">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0F0D39A">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35">
    <w:abstractNumId w:val="9"/>
  </w:num>
  <w:num w:numId="36">
    <w:abstractNumId w:val="12"/>
  </w:num>
  <w:num w:numId="37">
    <w:abstractNumId w:val="3"/>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2D52"/>
    <w:rsid w:val="000B5F42"/>
    <w:rsid w:val="000C5612"/>
    <w:rsid w:val="00162C80"/>
    <w:rsid w:val="00173DD5"/>
    <w:rsid w:val="00214066"/>
    <w:rsid w:val="00281CC9"/>
    <w:rsid w:val="002C0856"/>
    <w:rsid w:val="002D0BCC"/>
    <w:rsid w:val="00367264"/>
    <w:rsid w:val="003924A1"/>
    <w:rsid w:val="00474338"/>
    <w:rsid w:val="004870E4"/>
    <w:rsid w:val="00572129"/>
    <w:rsid w:val="005A6119"/>
    <w:rsid w:val="0074467B"/>
    <w:rsid w:val="00751491"/>
    <w:rsid w:val="007E6667"/>
    <w:rsid w:val="008052A5"/>
    <w:rsid w:val="00834FAA"/>
    <w:rsid w:val="008E3F7B"/>
    <w:rsid w:val="00972D52"/>
    <w:rsid w:val="009A38FD"/>
    <w:rsid w:val="00A1256D"/>
    <w:rsid w:val="00A2700D"/>
    <w:rsid w:val="00BB52D8"/>
    <w:rsid w:val="00BE28D0"/>
    <w:rsid w:val="00C43DED"/>
    <w:rsid w:val="00C750F7"/>
    <w:rsid w:val="00D63473"/>
    <w:rsid w:val="00D772CC"/>
    <w:rsid w:val="00D86AAB"/>
    <w:rsid w:val="00DE273D"/>
    <w:rsid w:val="00E27AA7"/>
    <w:rsid w:val="00E37DC2"/>
    <w:rsid w:val="00F50C27"/>
    <w:rsid w:val="00FA308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2D5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link w:val="HeaderChar"/>
    <w:rsid w:val="00972D52"/>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972D52"/>
    <w:rPr>
      <w:rFonts w:ascii="Calibri" w:eastAsia="Calibri" w:hAnsi="Calibri" w:cs="Calibri"/>
      <w:color w:val="000000"/>
      <w:sz w:val="22"/>
      <w:szCs w:val="22"/>
      <w:u w:color="000000"/>
      <w:bdr w:val="nil"/>
    </w:rPr>
  </w:style>
  <w:style w:type="paragraph" w:customStyle="1" w:styleId="BodyA">
    <w:name w:val="Body A"/>
    <w:rsid w:val="00972D5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rsid w:val="00972D52"/>
    <w:rPr>
      <w:u w:val="single"/>
    </w:rPr>
  </w:style>
  <w:style w:type="paragraph" w:styleId="Footer">
    <w:name w:val="footer"/>
    <w:link w:val="FooterChar"/>
    <w:rsid w:val="00972D52"/>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FooterChar">
    <w:name w:val="Footer Char"/>
    <w:basedOn w:val="DefaultParagraphFont"/>
    <w:link w:val="Footer"/>
    <w:rsid w:val="00972D52"/>
    <w:rPr>
      <w:rFonts w:ascii="Calibri" w:eastAsia="Calibri" w:hAnsi="Calibri" w:cs="Calibri"/>
      <w:color w:val="000000"/>
      <w:sz w:val="22"/>
      <w:szCs w:val="22"/>
      <w:u w:color="000000"/>
      <w:bdr w:val="nil"/>
    </w:rPr>
  </w:style>
  <w:style w:type="paragraph" w:styleId="ListParagraph">
    <w:name w:val="List Paragraph"/>
    <w:uiPriority w:val="34"/>
    <w:qFormat/>
    <w:rsid w:val="00972D52"/>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rsid w:val="00972D52"/>
    <w:pPr>
      <w:numPr>
        <w:numId w:val="1"/>
      </w:numPr>
    </w:pPr>
  </w:style>
  <w:style w:type="character" w:customStyle="1" w:styleId="None">
    <w:name w:val="None"/>
    <w:rsid w:val="00972D52"/>
  </w:style>
  <w:style w:type="character" w:customStyle="1" w:styleId="Hyperlink0">
    <w:name w:val="Hyperlink.0"/>
    <w:basedOn w:val="None"/>
    <w:rsid w:val="00972D52"/>
    <w:rPr>
      <w:rFonts w:ascii="Arial" w:eastAsia="Arial" w:hAnsi="Arial" w:cs="Arial"/>
      <w:b/>
      <w:bCs/>
      <w:color w:val="0563C1"/>
      <w:u w:val="single" w:color="0563C1"/>
    </w:rPr>
  </w:style>
  <w:style w:type="numbering" w:customStyle="1" w:styleId="ImportedStyle10">
    <w:name w:val="Imported Style 1.0"/>
    <w:rsid w:val="00972D52"/>
    <w:pPr>
      <w:numPr>
        <w:numId w:val="3"/>
      </w:numPr>
    </w:pPr>
  </w:style>
  <w:style w:type="numbering" w:customStyle="1" w:styleId="ImportedStyle2">
    <w:name w:val="Imported Style 2"/>
    <w:rsid w:val="00972D52"/>
    <w:pPr>
      <w:numPr>
        <w:numId w:val="7"/>
      </w:numPr>
    </w:pPr>
  </w:style>
  <w:style w:type="paragraph" w:styleId="BalloonText">
    <w:name w:val="Balloon Text"/>
    <w:basedOn w:val="Normal"/>
    <w:link w:val="BalloonTextChar"/>
    <w:rsid w:val="00972D52"/>
    <w:rPr>
      <w:rFonts w:ascii="Tahoma" w:hAnsi="Tahoma" w:cs="Tahoma"/>
      <w:sz w:val="16"/>
      <w:szCs w:val="16"/>
    </w:rPr>
  </w:style>
  <w:style w:type="character" w:customStyle="1" w:styleId="BalloonTextChar">
    <w:name w:val="Balloon Text Char"/>
    <w:basedOn w:val="DefaultParagraphFont"/>
    <w:link w:val="BalloonText"/>
    <w:rsid w:val="00972D52"/>
    <w:rPr>
      <w:rFonts w:ascii="Tahoma" w:eastAsia="Arial Unicode MS" w:hAnsi="Tahoma" w:cs="Tahoma"/>
      <w:sz w:val="16"/>
      <w:szCs w:val="16"/>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laafws.org/download/core-files/The_Twelve_Concepts_of_SLAA.pdf" TargetMode="External"/><Relationship Id="rId7" Type="http://schemas.openxmlformats.org/officeDocument/2006/relationships/hyperlink" Target="https://slaafws.org/download/core-files/The_Twelve_Traditions_of_SLAA.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14849</Characters>
  <Application>Microsoft Macintosh Word</Application>
  <DocSecurity>0</DocSecurity>
  <Lines>123</Lines>
  <Paragraphs>29</Paragraphs>
  <ScaleCrop>false</ScaleCrop>
  <Company>LOFT Ensemble</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Tina</cp:lastModifiedBy>
  <cp:revision>2</cp:revision>
  <dcterms:created xsi:type="dcterms:W3CDTF">2020-07-10T04:46:00Z</dcterms:created>
  <dcterms:modified xsi:type="dcterms:W3CDTF">2020-07-10T04:46:00Z</dcterms:modified>
</cp:coreProperties>
</file>